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161" w:rsidRPr="00CE3161" w:rsidRDefault="006964B6" w:rsidP="00CE316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37A2E3" wp14:editId="4370E736">
            <wp:simplePos x="0" y="0"/>
            <wp:positionH relativeFrom="margin">
              <wp:posOffset>114300</wp:posOffset>
            </wp:positionH>
            <wp:positionV relativeFrom="margin">
              <wp:posOffset>924560</wp:posOffset>
            </wp:positionV>
            <wp:extent cx="5800725" cy="3866515"/>
            <wp:effectExtent l="0" t="0" r="952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161" w:rsidRPr="00CE31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04-121 </w:t>
      </w:r>
      <w:r w:rsidR="00CE3161" w:rsidRPr="00CE3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ЛиАЗ-5256.00 4х2 городской </w:t>
      </w:r>
      <w:proofErr w:type="spellStart"/>
      <w:r w:rsidR="00CE3161" w:rsidRPr="00CE3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высокопольный</w:t>
      </w:r>
      <w:proofErr w:type="spellEnd"/>
      <w:r w:rsidR="00CE3161" w:rsidRPr="00CE3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автобус большого класса, дверей 3, мест: общее 89, сидячих 24, предельно 117, снаряжённый вес 9.6 </w:t>
      </w:r>
      <w:proofErr w:type="spellStart"/>
      <w:r w:rsidR="00CE3161" w:rsidRPr="00CE3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CE3161" w:rsidRPr="00CE3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вес 15.7 </w:t>
      </w:r>
      <w:proofErr w:type="spellStart"/>
      <w:r w:rsidR="00CE3161" w:rsidRPr="00CE3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CE3161" w:rsidRPr="00CE3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КамАЗ-7408.10 195 </w:t>
      </w:r>
      <w:proofErr w:type="spellStart"/>
      <w:r w:rsidR="00CE3161" w:rsidRPr="00CE3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CE3161" w:rsidRPr="00CE3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70 км/час, г. Ликино-</w:t>
      </w:r>
      <w:proofErr w:type="spellStart"/>
      <w:r w:rsidR="00CE3161" w:rsidRPr="00CE3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Дулёво</w:t>
      </w:r>
      <w:proofErr w:type="spellEnd"/>
      <w:r w:rsidR="00CE3161" w:rsidRPr="00CE3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1986-93 г.</w:t>
      </w:r>
    </w:p>
    <w:p w:rsidR="00CE3161" w:rsidRDefault="00CE3161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A0D" w:rsidRDefault="00003A0D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второй половине 1970-х годов дальнейшее развитие получил проект по унификации городских автобусов, совместно создаваемых специалистами </w:t>
      </w:r>
      <w:proofErr w:type="spellStart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ВКЭИавтобуспрома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Львов, НАМИ с советской стороны и проектного института </w:t>
      </w:r>
      <w:proofErr w:type="spellStart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>Autokut</w:t>
      </w:r>
      <w:proofErr w:type="spellEnd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заводами </w:t>
      </w:r>
      <w:proofErr w:type="spellStart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>Csepel</w:t>
      </w:r>
      <w:proofErr w:type="spellEnd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стороны ВНР. В январе 1977 года </w:t>
      </w:r>
      <w:proofErr w:type="spellStart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Минавтопром</w:t>
      </w:r>
      <w:proofErr w:type="spellEnd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утвердил </w:t>
      </w:r>
      <w:proofErr w:type="spellStart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техзадание</w:t>
      </w:r>
      <w:proofErr w:type="spellEnd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семейство автобусов, подлежащих освоению на автозаводах СССР, а в 1978 году </w:t>
      </w:r>
      <w:proofErr w:type="spellStart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ВКЭИавтобуспром</w:t>
      </w:r>
      <w:proofErr w:type="spellEnd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результатам испытания автобуса 11-630 "Мир"</w:t>
      </w:r>
      <w:r w:rsidR="00B96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961D8" w:rsidRPr="00B961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</w:t>
      </w:r>
      <w:r w:rsidR="00B961D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spellEnd"/>
      <w:r w:rsidR="00B961D8" w:rsidRPr="00B96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1974 году</w:t>
      </w:r>
      <w:r w:rsidR="00B961D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подготовил </w:t>
      </w:r>
      <w:proofErr w:type="spellStart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техпроект</w:t>
      </w:r>
      <w:proofErr w:type="spellEnd"/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автобуса модели 5256 аналогичной конструкции</w:t>
      </w:r>
      <w:r w:rsidR="004C4545">
        <w:rPr>
          <w:rFonts w:ascii="Times New Roman" w:eastAsia="Times New Roman" w:hAnsi="Times New Roman" w:cs="Times New Roman"/>
          <w:sz w:val="24"/>
          <w:szCs w:val="24"/>
          <w:lang w:eastAsia="ru-RU"/>
        </w:rPr>
        <w:t>. Был</w:t>
      </w:r>
      <w:r w:rsidR="004C4545" w:rsidRPr="004C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определён завод-производитель будущей единой модели. Им стал </w:t>
      </w:r>
      <w:proofErr w:type="spellStart"/>
      <w:r w:rsidR="004C4545" w:rsidRPr="004C45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Ликинский</w:t>
      </w:r>
      <w:proofErr w:type="spellEnd"/>
      <w:r w:rsidR="004C4545" w:rsidRPr="004C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автобусный завод, производивший на тот момент автобусы семейства ЛиАЗ-677</w:t>
      </w:r>
      <w:r w:rsidRPr="00003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C1C0D" w:rsidRPr="00BC1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1981 году компоновка новой машины в её нынешнем виде практически сложилась, да и экстерьер опытных экземпляров уже </w:t>
      </w:r>
      <w:proofErr w:type="gramStart"/>
      <w:r w:rsidR="00BC1C0D" w:rsidRPr="00BC1C0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мало</w:t>
      </w:r>
      <w:r w:rsidR="00916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1C0D" w:rsidRPr="00BC1C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отличим</w:t>
      </w:r>
      <w:proofErr w:type="gramEnd"/>
      <w:r w:rsidR="00BC1C0D" w:rsidRPr="00BC1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пошедших в серию автобусов. До начала серийного выпуска ЛиАЗ-5256 во Львове было собрано 15 автобусов в рамках опытно-конструкторских работ.</w:t>
      </w:r>
    </w:p>
    <w:p w:rsidR="00BC1C0D" w:rsidRDefault="00BC1C0D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1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выпуска новой модели автобуса первоначально планировалось построить новый производственный корпус </w:t>
      </w:r>
      <w:proofErr w:type="spellStart"/>
      <w:r w:rsidRPr="00BC1C0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ЛиАЗа</w:t>
      </w:r>
      <w:proofErr w:type="spellEnd"/>
      <w:r w:rsidRPr="00BC1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однако в конечном итоге было принято решение использовать имеющиеся площади, что привело к серьёзной перестройке всей работы завода. Нужно ещё раз подчеркнуть, что конструкция автобуса разрабатывалась не </w:t>
      </w:r>
      <w:proofErr w:type="spellStart"/>
      <w:r w:rsidRPr="00BC1C0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ЛиАЗом</w:t>
      </w:r>
      <w:proofErr w:type="spellEnd"/>
      <w:r w:rsidRPr="00BC1C0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разработчики не приняли во внимание технологические возможности будущего производителя. По этой причине первоначальный план организации выпуска ЛиАЗ-5256 был сорван, вместо планировавшегося 1984 года первая опытно-промышленная партия из 14 автобусов была выпущена только в 1985 году. Следующие несколько лет одновременно с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оработкой конструкции автобуса</w:t>
      </w:r>
      <w:r w:rsidRPr="00BC1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отладкой заводских техпроцессов с учётом поступающих из эксплуатации отзывов завод выпускал автобусы мелкосерийно на участке мелких серий. Лишь в июле 1989 года, на излёте СССР, ЛиАЗ-5256 встал на конвейер, потеснив ветерана ЛиАЗ-677М, с которым их выпускали параллельно до 1994 года.</w:t>
      </w:r>
    </w:p>
    <w:p w:rsidR="00741339" w:rsidRDefault="00741339" w:rsidP="005836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74133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одель ЛиАЗ-5256.00 с двигателем КАМАЗ-7408.10 и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еханической коробкой передач КамАЗ-141</w:t>
      </w:r>
      <w:r w:rsidRPr="0074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сходили с конвейера в Ликино с 1989 года и до момента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пожара на заводе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двигателей Кам</w:t>
      </w:r>
      <w:r w:rsidRPr="0074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АЗ в апреле 1993 года. С этой даты поставка двигателей КАМАЗ для ЛиАЗ-5256 была прекращена, и выпу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 ЛиАЗ-5256.00 с двигателем Кам</w:t>
      </w:r>
      <w:r w:rsidRPr="0074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АЗ был практически прекращен вплоть до 1996 года.</w:t>
      </w:r>
    </w:p>
    <w:p w:rsidR="00583601" w:rsidRDefault="00583601" w:rsidP="00DC2E7F">
      <w:pPr>
        <w:pStyle w:val="a6"/>
        <w:spacing w:before="0" w:beforeAutospacing="0" w:after="0" w:afterAutospacing="0"/>
      </w:pPr>
      <w:r>
        <w:t xml:space="preserve"> </w:t>
      </w:r>
      <w:r w:rsidR="00DC2E7F">
        <w:t>Автобус</w:t>
      </w:r>
      <w:r>
        <w:t xml:space="preserve"> пережил несколько </w:t>
      </w:r>
      <w:proofErr w:type="spellStart"/>
      <w:r>
        <w:t>рестайлингов</w:t>
      </w:r>
      <w:proofErr w:type="spellEnd"/>
      <w:r>
        <w:t xml:space="preserve"> и модификаций: только различных двигателей на него установлено более 20 вариантов в разные годы, а общее число версий в семействе с индексом «5256» – свыше 30 (и это не считая моделей автобусов и троллейбусов созданных «по образу и подобию» на других предприятиях). Этот автобус ознаменовал и новую эру еще в </w:t>
      </w:r>
      <w:proofErr w:type="gramStart"/>
      <w:r>
        <w:t>с</w:t>
      </w:r>
      <w:r w:rsidR="00DC2E7F">
        <w:t>оветском</w:t>
      </w:r>
      <w:proofErr w:type="gramEnd"/>
      <w:r w:rsidR="00DC2E7F">
        <w:t xml:space="preserve"> </w:t>
      </w:r>
      <w:proofErr w:type="spellStart"/>
      <w:r w:rsidR="00DC2E7F">
        <w:t>автобусостроении</w:t>
      </w:r>
      <w:proofErr w:type="spellEnd"/>
      <w:r w:rsidR="00DC2E7F">
        <w:t>: ЛиАЗ-</w:t>
      </w:r>
      <w:r>
        <w:t>5256 стал первой советской версией именно большого автобуса для города</w:t>
      </w:r>
      <w:r w:rsidR="00DC2E7F">
        <w:t>.</w:t>
      </w:r>
    </w:p>
    <w:p w:rsidR="00DC2E7F" w:rsidRPr="00DC2E7F" w:rsidRDefault="00DC2E7F" w:rsidP="00DC2E7F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DC2E7F" w:rsidRPr="00DC2E7F" w:rsidRDefault="00DC2E7F" w:rsidP="00DC2E7F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DC2E7F">
        <w:rPr>
          <w:b/>
          <w:sz w:val="28"/>
          <w:szCs w:val="28"/>
        </w:rPr>
        <w:t>Описание.</w:t>
      </w:r>
    </w:p>
    <w:p w:rsidR="005E7595" w:rsidRDefault="00704808" w:rsidP="005836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203E"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</w:t>
      </w:r>
      <w:r w:rsidR="00DC2E7F">
        <w:rPr>
          <w:rFonts w:ascii="Times New Roman" w:eastAsia="Times New Roman" w:hAnsi="Times New Roman" w:cs="Times New Roman"/>
          <w:sz w:val="24"/>
          <w:szCs w:val="24"/>
          <w:lang w:eastAsia="ru-RU"/>
        </w:rPr>
        <w:t>одской автобус большого класса.</w:t>
      </w:r>
      <w:r w:rsidR="0003203E"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Кузов - вагонного типа, несущий, 3-дверный (для пассажиров две 2-створчатых двери и задняя половина передней двери; для водителя - передняя половина передней двери). Все двери поворотного типа, </w:t>
      </w:r>
      <w:r w:rsidR="005E7595" w:rsidRPr="005E7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Накопительные площадки второй и третьей двери – широкие просторные, накопитель у передней двери заужен за счет перегородки кабины водителя. </w:t>
      </w:r>
      <w:r w:rsidR="005E7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Планировка сидений 3-рядная. </w:t>
      </w:r>
      <w:r w:rsidR="005E7595" w:rsidRPr="005E7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="005E7595" w:rsidRPr="005E75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пригородном</w:t>
      </w:r>
      <w:proofErr w:type="gramEnd"/>
      <w:r w:rsidR="005E7595" w:rsidRPr="005E7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двухрядная, сиденья с регулировкой. В обоих типах салона последние четыре сидения образую единый диван.</w:t>
      </w:r>
      <w:r w:rsidR="005E7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3203E" w:rsidRPr="0003203E" w:rsidRDefault="005E7595" w:rsidP="005836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203E"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двигателя - заднее. Сиденье водителя регулируется по высоте, длине, массе, наклону подушки и спинки. Система отопления - жидкостная, использующая тепло системы охлаждения дви</w:t>
      </w:r>
      <w:r w:rsidR="00DC2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гателя и независимого </w:t>
      </w:r>
      <w:proofErr w:type="spellStart"/>
      <w:r w:rsidR="00DC2E7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отопителя</w:t>
      </w:r>
      <w:proofErr w:type="spellEnd"/>
      <w:r w:rsidR="0003203E"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3203E" w:rsidRPr="0003203E" w:rsidRDefault="0003203E" w:rsidP="0003203E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20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Двигатель</w:t>
      </w:r>
    </w:p>
    <w:p w:rsidR="0003203E" w:rsidRPr="0003203E" w:rsidRDefault="0003203E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КамАЗ-7408.10 (7 комплектация)</w:t>
      </w:r>
      <w:r w:rsid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Тип У-образный, дизельный,4-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тактный, восьмицилиндровый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Расположение заднее продольное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Гарантийная мощность при частоте вращения коленчатого вала 2200 мин-1, кВт (</w:t>
      </w:r>
      <w:proofErr w:type="spell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144 (195)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Максимальный крутящий момент (при частоте вращения </w:t>
      </w:r>
      <w:proofErr w:type="spell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1400-1500 мин-1),</w:t>
      </w:r>
      <w:proofErr w:type="spell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Н.и</w:t>
      </w:r>
      <w:proofErr w:type="spell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кгс</w:t>
      </w:r>
      <w:proofErr w:type="gram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100 (70)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Рабочий объем, л 10,85</w:t>
      </w:r>
      <w:r w:rsid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Степень сжатия 17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Топливо летом: дизельное марки Л-40 или Л-62; зимой: дизельное марки ДЗ или 3; минус 45</w:t>
      </w:r>
      <w:proofErr w:type="gram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дизельное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Системе смазки двигател</w:t>
      </w:r>
      <w:r w:rsid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смешанная </w:t>
      </w:r>
      <w:r w:rsid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Применяемые пасла: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летом, выше +5 °C моторное масло М-10-Г2(К)</w:t>
      </w:r>
      <w:r w:rsid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зимой, ниже +5 °С моторное масло М-8-Г2(К) заменитель всесезонное М-63/10В (ДВ-АСЗП-10В)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питания принудительная, воздушный фильтр типа КамАЗ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охлаждения жидкостная, закрытая с принудительной циркуляцией охлаждающая жидкость Тосол А-40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Заправочный объем, л 80 </w:t>
      </w:r>
    </w:p>
    <w:p w:rsidR="0003203E" w:rsidRPr="0003203E" w:rsidRDefault="0003203E" w:rsidP="0003203E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20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Трансмиссия</w:t>
      </w:r>
    </w:p>
    <w:p w:rsidR="0003203E" w:rsidRPr="0003203E" w:rsidRDefault="0003203E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Гидромеханическая коробка передач (ГМП)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Модель 192,17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Тип автоматическая, гидромеханическая передача "Львiв-3"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Передаточные числа механического редуктора: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первой передаче 2,43</w:t>
      </w:r>
      <w:r w:rsidR="00DC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второй 1,44</w:t>
      </w:r>
      <w:r w:rsidR="00DC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прямой 0,98,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заднем ходу 1,97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Управление ГМП автоматическое с выбором режима работы контроллером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Рабочая жидкость масло для гидротрансформаторов и автомеханических коробок марки А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Система охла</w:t>
      </w:r>
      <w:bookmarkStart w:id="0" w:name="_GoBack"/>
      <w:bookmarkEnd w:id="0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ждения масла двигателя и ГМП двухсекционный жидкостный масляный теплообменник Карданная передача один карданный вал типа МАЗ-500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Ведущий мост двухступенчатый с бортовыми редукторами производства Венгрии, типа 118.23.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Передаточное число 5,44 </w:t>
      </w:r>
    </w:p>
    <w:p w:rsidR="0003203E" w:rsidRPr="0003203E" w:rsidRDefault="0003203E" w:rsidP="0003203E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20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Ходовая часть</w:t>
      </w:r>
    </w:p>
    <w:p w:rsidR="0003203E" w:rsidRPr="0003203E" w:rsidRDefault="0003203E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Передняя </w:t>
      </w:r>
      <w:proofErr w:type="gram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подвеска</w:t>
      </w:r>
      <w:proofErr w:type="gram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зависимая с регулятором положения кузова и телескопическими амортизаторами. Два упругих элемента типа 260-340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Задняя подвеска зависимая, пневматическая с </w:t>
      </w:r>
      <w:proofErr w:type="spell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четырехштанговым</w:t>
      </w:r>
      <w:proofErr w:type="spell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направляющим устройством, регуляторами положения кузова, четырьмя амортизаторами и четырьмя упругими элементами типа 260-340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Передний мост с неразрезной балкой Колеса дисковые, с неразборными </w:t>
      </w:r>
      <w:proofErr w:type="spell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ободами</w:t>
      </w:r>
      <w:proofErr w:type="spell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8,25x22,5; крепление на шпильках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Шины бескамерные, низкопрофильные типа </w:t>
      </w:r>
      <w:proofErr w:type="gram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/70Р 22,5 (280/70Р 572) модели Д-1Н </w:t>
      </w:r>
    </w:p>
    <w:p w:rsidR="0003203E" w:rsidRPr="0003203E" w:rsidRDefault="0003203E" w:rsidP="0003203E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20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Механизмы управления</w:t>
      </w:r>
    </w:p>
    <w:p w:rsidR="0003203E" w:rsidRPr="0003203E" w:rsidRDefault="0003203E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Рулевое управление рулевой механизм МАЗ-5336, с гидроусилителем ЦТ-70-280, передаточное число 23,6; насос типа КамАЗ-53212 Тормозная система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Рабочая тормозная система колодочный тормоз барабанного типа с клиновым механизмом на всех колесах с пневматический раздельным приводом.</w:t>
      </w:r>
      <w:proofErr w:type="gram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Стояночная тормозная система тормозные механизмы заднего моста с приводом от тормозных камер с </w:t>
      </w:r>
      <w:proofErr w:type="gram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пружинными</w:t>
      </w:r>
      <w:proofErr w:type="gram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энергоаккумуляторами</w:t>
      </w:r>
      <w:proofErr w:type="spell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Управление пневматическое.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Запасная тормозная система </w:t>
      </w:r>
      <w:proofErr w:type="gram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выполняет тормозная система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Вспомогательная тормозная система замедлитель гидродинамический установлен</w:t>
      </w:r>
      <w:proofErr w:type="gram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ГМП.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Управление пневматическое с выбором режима торможения краном управления </w:t>
      </w:r>
    </w:p>
    <w:p w:rsidR="0003203E" w:rsidRPr="0003203E" w:rsidRDefault="0003203E" w:rsidP="0003203E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20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Электрооборудование</w:t>
      </w:r>
    </w:p>
    <w:p w:rsidR="0003203E" w:rsidRPr="0003203E" w:rsidRDefault="0003203E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электрооборудования постоянного тока, номинальное напряжение 24 </w:t>
      </w:r>
      <w:proofErr w:type="gram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однопроводная, отрицательная клемма соединена с кузовом автобуса. Управление дверями, указатели поворотов и нижние габаритные фонари подключены по двухпроводной схеме 65.3701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Генератор Г289-А переменного тока, трехфазный, мощностью 2400 Вт со встроенными выпрямителями. Регулятор напряжения типа Я 120A интегральный, встроенный в щеткодержатель генератора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Аккумуляторные батареи две, 6CT-190 ЭК емкостью 182</w:t>
      </w:r>
      <w:proofErr w:type="gram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Стартер СТ-142Б последовательного возбуждения с электромагнитным тяговым реле </w:t>
      </w:r>
    </w:p>
    <w:p w:rsidR="0003203E" w:rsidRPr="0003203E" w:rsidRDefault="0003203E" w:rsidP="0003203E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20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Кузов</w:t>
      </w:r>
    </w:p>
    <w:p w:rsidR="0003203E" w:rsidRPr="0003203E" w:rsidRDefault="0003203E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Кузов цельнометаллический, закрытый, несущий, вагонной компоновки, </w:t>
      </w:r>
      <w:proofErr w:type="spell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трехдверный</w:t>
      </w:r>
      <w:proofErr w:type="spell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Радиооборудование </w:t>
      </w:r>
      <w:proofErr w:type="spell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радиомикрофонная</w:t>
      </w:r>
      <w:proofErr w:type="spellEnd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установка типа АГУ-10-4 и четыре динамических громкоговорителя установленных в салоне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Сиденье водителя мягкое с амортизатором, регулируемое по высоте, продольному направлению и углу наклона спинки </w:t>
      </w:r>
    </w:p>
    <w:p w:rsidR="0003203E" w:rsidRPr="0003203E" w:rsidRDefault="0003203E" w:rsidP="0003203E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20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Вместимость заправочных емкостей (л</w:t>
      </w:r>
      <w:proofErr w:type="gramStart"/>
      <w:r w:rsidRPr="000320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)</w:t>
      </w:r>
      <w:proofErr w:type="gramEnd"/>
    </w:p>
    <w:p w:rsidR="0003203E" w:rsidRDefault="0003203E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Топливный бак 238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смазки двигателя (без масляного радиатора) 23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охлаждения с учетом системы отопления 72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Емкость масляной системы гидропередачи без учета системы охлаждения 24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Картер главной передачи 14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Колесные редукторы заднего моста 4 (на каждый)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Гидравлическая система и картер рулевого управления 8,5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Картер углового редуктора 0,85 </w:t>
      </w:r>
      <w:r w:rsidRPr="000320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Амортизатор сиденья водителя 0,75</w:t>
      </w:r>
      <w:proofErr w:type="gramEnd"/>
    </w:p>
    <w:p w:rsidR="006964B6" w:rsidRPr="0003203E" w:rsidRDefault="006964B6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03E" w:rsidRPr="0003203E" w:rsidRDefault="0003203E" w:rsidP="000320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20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ТЕХНИЧЕСКИЕ ХАРАКТЕРИСТИКИ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180"/>
        <w:gridCol w:w="816"/>
      </w:tblGrid>
      <w:tr w:rsidR="0003203E" w:rsidRPr="0003203E" w:rsidTr="0003203E">
        <w:tc>
          <w:tcPr>
            <w:tcW w:w="0" w:type="auto"/>
            <w:gridSpan w:val="2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03E" w:rsidRPr="0003203E" w:rsidTr="006964B6">
        <w:tc>
          <w:tcPr>
            <w:tcW w:w="0" w:type="auto"/>
            <w:tcBorders>
              <w:top w:val="nil"/>
            </w:tcBorders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пассажирских мест для сиденья</w:t>
            </w:r>
          </w:p>
        </w:tc>
        <w:tc>
          <w:tcPr>
            <w:tcW w:w="0" w:type="auto"/>
            <w:tcBorders>
              <w:top w:val="nil"/>
            </w:tcBorders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Вместимость (с учетом стоящих пассажиров):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номинальная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предельная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часы "пик" при использовании площади ступенек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11400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ширина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База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5840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Масса неснаряженного автобуса (без снаряжения и заправки топливом, маслом и охлаждающей жидкостью), </w:t>
            </w:r>
            <w:proofErr w:type="gramStart"/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9135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Полная масса автобуса при предельной вместимости, </w:t>
            </w:r>
            <w:proofErr w:type="gramStart"/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17835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Максимальная скорость движения на высшей передаче с номинальной вместимостью, </w:t>
            </w:r>
            <w:proofErr w:type="gramStart"/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км</w:t>
            </w:r>
            <w:proofErr w:type="gramEnd"/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Контрольный расход топлива с номинальной вместимостью при движении с постоянной скоростью в 40 км/ч (без </w:t>
            </w:r>
            <w:proofErr w:type="spellStart"/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отопителя</w:t>
            </w:r>
            <w:proofErr w:type="spellEnd"/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), л/100 км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03203E" w:rsidRPr="0003203E" w:rsidTr="0003203E"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Наружный габаритный радиус поворота, </w:t>
            </w:r>
            <w:proofErr w:type="gramStart"/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  <w:r w:rsidRPr="0003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не более</w:t>
            </w:r>
          </w:p>
        </w:tc>
        <w:tc>
          <w:tcPr>
            <w:tcW w:w="0" w:type="auto"/>
            <w:hideMark/>
          </w:tcPr>
          <w:p w:rsidR="0003203E" w:rsidRPr="0003203E" w:rsidRDefault="0003203E" w:rsidP="000320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</w:tr>
    </w:tbl>
    <w:p w:rsidR="0003203E" w:rsidRPr="0003203E" w:rsidRDefault="0003203E" w:rsidP="000320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Default="006964B6" w:rsidP="0003203E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4060717" wp14:editId="464AAE35">
            <wp:simplePos x="0" y="0"/>
            <wp:positionH relativeFrom="margin">
              <wp:posOffset>129540</wp:posOffset>
            </wp:positionH>
            <wp:positionV relativeFrom="margin">
              <wp:posOffset>2840990</wp:posOffset>
            </wp:positionV>
            <wp:extent cx="5907405" cy="3876675"/>
            <wp:effectExtent l="0" t="0" r="0" b="9525"/>
            <wp:wrapSquare wrapText="bothSides"/>
            <wp:docPr id="1" name="Рисунок 1" descr="Чертеж ЛиАЗ-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теж ЛиАЗ-5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5ABB" w:rsidSect="0003203E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551"/>
    <w:rsid w:val="00003A0D"/>
    <w:rsid w:val="0003203E"/>
    <w:rsid w:val="000E5ABB"/>
    <w:rsid w:val="004C4545"/>
    <w:rsid w:val="0052150E"/>
    <w:rsid w:val="00583601"/>
    <w:rsid w:val="005E7595"/>
    <w:rsid w:val="006964B6"/>
    <w:rsid w:val="00704808"/>
    <w:rsid w:val="00741339"/>
    <w:rsid w:val="00911871"/>
    <w:rsid w:val="009162C8"/>
    <w:rsid w:val="00B961D8"/>
    <w:rsid w:val="00BC1C0D"/>
    <w:rsid w:val="00CE3161"/>
    <w:rsid w:val="00DC2E7F"/>
    <w:rsid w:val="00DC72C8"/>
    <w:rsid w:val="00FE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320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320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320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03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20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83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320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320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320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03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20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83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2019-07-17T04:59:00Z</dcterms:created>
  <dcterms:modified xsi:type="dcterms:W3CDTF">2019-07-17T12:01:00Z</dcterms:modified>
</cp:coreProperties>
</file>