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E1" w:rsidRDefault="00BD2712" w:rsidP="00FF218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5640D0" wp14:editId="320134D8">
            <wp:simplePos x="0" y="0"/>
            <wp:positionH relativeFrom="margin">
              <wp:posOffset>217805</wp:posOffset>
            </wp:positionH>
            <wp:positionV relativeFrom="margin">
              <wp:posOffset>1007110</wp:posOffset>
            </wp:positionV>
            <wp:extent cx="5941695" cy="2580005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1F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04-133</w:t>
      </w:r>
      <w:r w:rsidR="00DD760A" w:rsidRPr="00DD760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DD760A" w:rsidRPr="00DD76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ЛАЗ-699А «Карпаты-1» 4х2 </w:t>
      </w:r>
      <w:proofErr w:type="spellStart"/>
      <w:r w:rsidR="00DD760A" w:rsidRPr="00DD76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двухдверный</w:t>
      </w:r>
      <w:proofErr w:type="spellEnd"/>
      <w:r w:rsidR="00DD760A" w:rsidRPr="00DD76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междугородный автобус, мест 41+2, багажный отсек 4.4 м3, снаряжённый вес 7.84 </w:t>
      </w:r>
      <w:proofErr w:type="spellStart"/>
      <w:r w:rsidR="00DD760A" w:rsidRPr="00DD76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="00DD760A" w:rsidRPr="00DD76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полный вес 11.75 </w:t>
      </w:r>
      <w:proofErr w:type="spellStart"/>
      <w:r w:rsidR="00DD760A" w:rsidRPr="00DD76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="00DD760A" w:rsidRPr="00DD76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ЗиЛ-375Я5 180 </w:t>
      </w:r>
      <w:proofErr w:type="spellStart"/>
      <w:r w:rsidR="00DD760A" w:rsidRPr="00DD76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="00DD760A" w:rsidRPr="00DD76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96 к</w:t>
      </w:r>
      <w:r w:rsidR="00E701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м/час, опытный 1</w:t>
      </w:r>
      <w:r w:rsidR="00E427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экз., кузов №25-Э, г. Львов 1962</w:t>
      </w:r>
      <w:r w:rsidR="00DD760A" w:rsidRPr="00DD76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</w:p>
    <w:p w:rsidR="009B08E1" w:rsidRDefault="009B08E1" w:rsidP="00FF218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98" w:rsidRPr="009B08E1" w:rsidRDefault="00A30DE2" w:rsidP="00FF21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</w:rPr>
        <w:t xml:space="preserve"> </w:t>
      </w:r>
      <w:r w:rsidR="00E47798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опытный образец туристического автобуса ЛАЗ-699 "Карпаты" с кузовом №20-Э был построен в 1960 году. </w:t>
      </w:r>
      <w:r w:rsidR="00E00F39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ЛАЗ-699 "Карпаты-2" позиционировался как вариант повышенной комфортности и представлял собой увеличенный на одну секцию ЛАЗ-698 "Карпаты" №19-Э.</w:t>
      </w:r>
      <w:r w:rsidR="00E47798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"Карпаты", по </w:t>
      </w:r>
      <w:proofErr w:type="spellStart"/>
      <w:r w:rsidR="00E47798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ЛАЗовской</w:t>
      </w:r>
      <w:proofErr w:type="spellEnd"/>
      <w:r w:rsidR="00E47798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традиции, присваивалось автобусам повышенной комфортабельности. Не стал исключением и этот опытный автобус - на своём борту он имел буфет (холодильник </w:t>
      </w:r>
      <w:proofErr w:type="spellStart"/>
      <w:r w:rsidR="00D70635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>ёмк</w:t>
      </w:r>
      <w:proofErr w:type="spellEnd"/>
      <w:r w:rsidR="00D70635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>. 0</w:t>
      </w:r>
      <w:r w:rsidR="00ED7ECE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0635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м3 </w:t>
      </w:r>
      <w:r w:rsidR="00E47798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отсек для термосов), гардероб и туалет, </w:t>
      </w:r>
      <w:r w:rsidR="00321E93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багажный отсек </w:t>
      </w:r>
      <w:proofErr w:type="spellStart"/>
      <w:r w:rsidR="00321E93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>ёмк</w:t>
      </w:r>
      <w:proofErr w:type="spellEnd"/>
      <w:r w:rsidR="00321E93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4.5 м3, </w:t>
      </w:r>
      <w:r w:rsidR="00E47798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больших раздвижных люка в крыше и 34 мягких регулируемых пассажирских сидения с вмонтированными в подголовник динамиками радиоприёмника. Автобус предназначался для дальних междугородных и международных перевозок.</w:t>
      </w:r>
    </w:p>
    <w:p w:rsidR="00E47798" w:rsidRDefault="009B08E1" w:rsidP="00FF2188">
      <w:pPr>
        <w:pStyle w:val="a3"/>
        <w:spacing w:before="0" w:beforeAutospacing="0" w:after="0" w:afterAutospacing="0"/>
      </w:pPr>
      <w:r>
        <w:t xml:space="preserve"> </w:t>
      </w:r>
      <w:r w:rsidR="00E47798">
        <w:t>На автобусе стоял V-образный двигатель ЗиЛ-375 с однодисковым сцеплением и синхронизированная механическая коробка передач, пневматическая подвеска, гидроусилитель руля, тормоза с пневматическим усилителем.</w:t>
      </w:r>
    </w:p>
    <w:p w:rsidR="00E47798" w:rsidRDefault="00E47798" w:rsidP="00FF2188">
      <w:pPr>
        <w:pStyle w:val="a3"/>
        <w:spacing w:before="0" w:beforeAutospacing="0" w:after="0" w:afterAutospacing="0"/>
      </w:pPr>
      <w:r>
        <w:t xml:space="preserve"> В 1961 году автобус демонстрировался на ВДНХ СССР и в том же году был показан высшему руководству страны, в том числе и Н.</w:t>
      </w:r>
      <w:r w:rsidR="003B509A">
        <w:t xml:space="preserve"> </w:t>
      </w:r>
      <w:r>
        <w:t>С. Хрущёву.</w:t>
      </w:r>
    </w:p>
    <w:p w:rsidR="00DE6764" w:rsidRDefault="00DE6764" w:rsidP="00FF2188">
      <w:pPr>
        <w:pStyle w:val="a3"/>
        <w:spacing w:before="0" w:beforeAutospacing="0" w:after="0" w:afterAutospacing="0"/>
      </w:pPr>
    </w:p>
    <w:p w:rsidR="00E47798" w:rsidRDefault="00E47798" w:rsidP="00FF2188">
      <w:pPr>
        <w:pStyle w:val="a3"/>
        <w:spacing w:before="0" w:beforeAutospacing="0" w:after="0" w:afterAutospacing="0"/>
        <w:jc w:val="center"/>
      </w:pPr>
      <w:r>
        <w:rPr>
          <w:rStyle w:val="a4"/>
        </w:rPr>
        <w:t>ЛАЗ-699А</w:t>
      </w:r>
    </w:p>
    <w:p w:rsidR="00E47798" w:rsidRDefault="00E47798" w:rsidP="00FF2188">
      <w:pPr>
        <w:pStyle w:val="a3"/>
        <w:spacing w:before="0" w:beforeAutospacing="0" w:after="0" w:afterAutospacing="0"/>
      </w:pPr>
      <w:r>
        <w:t>В декабре 1960 года были готовы два экземпляра автобуса ЛАЗ-699А "Карпаты"</w:t>
      </w:r>
      <w:r w:rsidR="000776A7">
        <w:t xml:space="preserve"> с </w:t>
      </w:r>
      <w:r w:rsidR="000776A7" w:rsidRPr="000776A7">
        <w:t>кузов</w:t>
      </w:r>
      <w:r w:rsidR="000776A7">
        <w:t>ом</w:t>
      </w:r>
      <w:r w:rsidR="000776A7" w:rsidRPr="000776A7">
        <w:t xml:space="preserve"> №22-Э</w:t>
      </w:r>
      <w:r>
        <w:t xml:space="preserve">, которые конструкционно полностью соответствовали предыдущему экземпляру, за </w:t>
      </w:r>
      <w:proofErr w:type="gramStart"/>
      <w:r>
        <w:t>исключением</w:t>
      </w:r>
      <w:proofErr w:type="gramEnd"/>
      <w:r>
        <w:t xml:space="preserve"> установленной на одном из них пневмоэлектрической дистанционной системы переключением передач, но, самое главное, данные экземпляры отличались от ЛАЗ-699 планировкой салона. От установки буфета, гардероба и туалета в автобусах отказались, а за счёт освободившегося пространства увеличили </w:t>
      </w:r>
      <w:r w:rsidR="00ED7ECE">
        <w:t>количество посадочных мест до 41</w:t>
      </w:r>
      <w:r>
        <w:t xml:space="preserve">. Кроме того, два дополнительных откидных места можно было разместить в передней части автобуса. </w:t>
      </w:r>
      <w:proofErr w:type="gramStart"/>
      <w:r>
        <w:t>В дальнейшем такую планировку приняли за базовую и далее все опытные автобусы выполнялись в модификации ЛАЗ-699А.</w:t>
      </w:r>
      <w:proofErr w:type="gramEnd"/>
    </w:p>
    <w:p w:rsidR="00E47798" w:rsidRDefault="00E47798" w:rsidP="00FF2188">
      <w:pPr>
        <w:pStyle w:val="a3"/>
        <w:spacing w:before="0" w:beforeAutospacing="0" w:after="0" w:afterAutospacing="0"/>
      </w:pPr>
      <w:proofErr w:type="gramStart"/>
      <w:r>
        <w:t xml:space="preserve">Внешне новые автобусы тоже отличались от первоначального варианта - обращает на себя внимание </w:t>
      </w:r>
      <w:proofErr w:type="spellStart"/>
      <w:r>
        <w:t>четырехфарная</w:t>
      </w:r>
      <w:proofErr w:type="spellEnd"/>
      <w:r>
        <w:t xml:space="preserve"> система освещения дороги, причём фары были установлены друг над другом, по другому располагались </w:t>
      </w:r>
      <w:proofErr w:type="spellStart"/>
      <w:r>
        <w:t>молдинги</w:t>
      </w:r>
      <w:proofErr w:type="spellEnd"/>
      <w:r>
        <w:t xml:space="preserve"> на боковинах кузова, ну и, конечно, "двухэтажная" эмблема на одном из автобусов (именно том самом, с установленной пневмоэлектрической системой;</w:t>
      </w:r>
      <w:proofErr w:type="gramEnd"/>
      <w:r>
        <w:t xml:space="preserve"> также его можно отличить по круглым аркам колёс, в то время как у другого экземпляра передняя арка имела заметный срез в верхней части).</w:t>
      </w:r>
    </w:p>
    <w:p w:rsidR="00FF2188" w:rsidRDefault="00FF2188" w:rsidP="00FF2188">
      <w:pPr>
        <w:pStyle w:val="a3"/>
        <w:spacing w:before="0" w:beforeAutospacing="0" w:after="0" w:afterAutospacing="0"/>
      </w:pPr>
      <w:r>
        <w:lastRenderedPageBreak/>
        <w:t xml:space="preserve"> На ЛАЗ-699А установлен ряд агрегатов автобусов «Львов», «Турист» и ЛАЗ-697Е, выпускаемых в настоящее время Львовским заводом. Это, например, радиатор </w:t>
      </w:r>
      <w:proofErr w:type="spellStart"/>
      <w:r>
        <w:t>ЗиЛ</w:t>
      </w:r>
      <w:proofErr w:type="spellEnd"/>
      <w:r>
        <w:t xml:space="preserve"> повышенной емкости, автомат для открывания жалюзи, размещенный в его верхнем бачке, два топливных бака общей емкостью 300 литров, два фильтра в системе питания двигателя, передняя и задняя пневматические подвески с телескопическими амортизаторами и гидропневматические тормоза.  </w:t>
      </w:r>
    </w:p>
    <w:p w:rsidR="00FF2188" w:rsidRDefault="00FF2188" w:rsidP="00FF2188">
      <w:pPr>
        <w:pStyle w:val="a3"/>
        <w:spacing w:before="0" w:beforeAutospacing="0" w:after="0" w:afterAutospacing="0"/>
      </w:pPr>
      <w:r>
        <w:t xml:space="preserve"> Автобус ЛАЗ-699А снабжен восьмицилиндровым V-образным карбюраторным двигателем ЗиЛ-375, установленным продольно в его задней части. Он развивает мощность до 180 </w:t>
      </w:r>
      <w:proofErr w:type="spellStart"/>
      <w:r>
        <w:t>л.с</w:t>
      </w:r>
      <w:proofErr w:type="spellEnd"/>
      <w:r>
        <w:t xml:space="preserve">. и имеет крутящий момент до 47,5 </w:t>
      </w:r>
      <w:proofErr w:type="spellStart"/>
      <w:r>
        <w:t>кгм</w:t>
      </w:r>
      <w:proofErr w:type="spellEnd"/>
      <w:r>
        <w:t>. О динамических качествах автобуса можно судить по тому, что при полном в</w:t>
      </w:r>
      <w:r w:rsidR="009B19CD">
        <w:t>есе автобуса 11750 кг</w:t>
      </w:r>
      <w:r>
        <w:t xml:space="preserve"> максимальная скорость движения достигает 96 км/час.</w:t>
      </w:r>
      <w:r w:rsidR="009B19CD">
        <w:t xml:space="preserve"> </w:t>
      </w:r>
      <w:r>
        <w:t xml:space="preserve">Новым элементом в конструкции является объемно-акустический глушитель емкостью 21 литр. Коробка передач синхронизированная, пятиступенчатая, конструкции ЯМЗ. Крутящий момент от коробки передач к заднему мосту передается трубчатым карданным валом открытого типа с двумя шарнирами на игольчатых подшипниках. Главная передача — двойная, состоящая из двух конических шестерен со спиральными и двух цилиндрических шестерен с косыми зубьями. На автобусе ЛАЗ-699А предполагается использовать специальные шины 260—508 модели И-249А с </w:t>
      </w:r>
      <w:proofErr w:type="spellStart"/>
      <w:r>
        <w:t>двенадцатислойной</w:t>
      </w:r>
      <w:proofErr w:type="spellEnd"/>
      <w:r>
        <w:t xml:space="preserve"> покрышкой. При внутреннем давлении до 5 кг/см² нагрузка, допускаемая на шину, может быть увеличена до 2000 кг.</w:t>
      </w:r>
    </w:p>
    <w:p w:rsidR="00FF2188" w:rsidRDefault="009B19CD" w:rsidP="00FF2188">
      <w:pPr>
        <w:pStyle w:val="a3"/>
        <w:spacing w:before="0" w:beforeAutospacing="0" w:after="0" w:afterAutospacing="0"/>
      </w:pPr>
      <w:r>
        <w:t xml:space="preserve"> </w:t>
      </w:r>
      <w:r w:rsidR="00FF2188">
        <w:t>Труд водителя автобуса значительно облегчен применением рулевого управления с гидроусилителем, которые объединены в одном агрегате. Рулевой механизм имеет винт с гайкой на циркулирующих шариках и рейку с зубчатым сектором. Передаточное отношение его — 17,5:1.</w:t>
      </w:r>
    </w:p>
    <w:p w:rsidR="00FF2188" w:rsidRDefault="009B19CD" w:rsidP="00FF2188">
      <w:pPr>
        <w:pStyle w:val="a3"/>
        <w:spacing w:before="0" w:beforeAutospacing="0" w:after="0" w:afterAutospacing="0"/>
      </w:pPr>
      <w:r>
        <w:t xml:space="preserve"> </w:t>
      </w:r>
      <w:r w:rsidR="00FF2188">
        <w:t xml:space="preserve">В сочетании с четырьмя основными фарами две противотуманные фары, низко расположенные на переднем бампере и имеющие </w:t>
      </w:r>
      <w:proofErr w:type="spellStart"/>
      <w:r w:rsidR="00FF2188">
        <w:t>рассеиватель</w:t>
      </w:r>
      <w:proofErr w:type="spellEnd"/>
      <w:r w:rsidR="00FF2188">
        <w:t xml:space="preserve"> специальной формы, хорошо освещают дорогу во время тумана. Предусматривается, кроме того, применение прожектора типа ФГ-31. Звуковой сигнал комбинированный: </w:t>
      </w:r>
      <w:proofErr w:type="spellStart"/>
      <w:r w:rsidR="00FF2188">
        <w:t>двухтональный</w:t>
      </w:r>
      <w:proofErr w:type="spellEnd"/>
      <w:r w:rsidR="00FF2188">
        <w:t xml:space="preserve"> С-18Б и пневматический сигнал обгона С-42.</w:t>
      </w:r>
    </w:p>
    <w:p w:rsidR="00FF2188" w:rsidRDefault="009B19CD" w:rsidP="00FF2188">
      <w:pPr>
        <w:pStyle w:val="a3"/>
        <w:spacing w:before="0" w:beforeAutospacing="0" w:after="0" w:afterAutospacing="0"/>
      </w:pPr>
      <w:r>
        <w:t xml:space="preserve"> </w:t>
      </w:r>
      <w:r w:rsidR="00FF2188">
        <w:t xml:space="preserve">Автобус оборудован </w:t>
      </w:r>
      <w:proofErr w:type="spellStart"/>
      <w:r w:rsidR="00FF2188">
        <w:t>восьмидиапазонным</w:t>
      </w:r>
      <w:proofErr w:type="spellEnd"/>
      <w:r w:rsidR="00FF2188">
        <w:t xml:space="preserve"> радиоприемником АПВ-60 с системой бесшумной автоматической настройки. В пассажирском отделении установлено пять репродукторов.</w:t>
      </w:r>
    </w:p>
    <w:p w:rsidR="00FF2188" w:rsidRDefault="00A5750E" w:rsidP="00A5750E">
      <w:pPr>
        <w:pStyle w:val="a3"/>
        <w:spacing w:before="0" w:beforeAutospacing="0" w:after="0" w:afterAutospacing="0"/>
      </w:pPr>
      <w:r>
        <w:t xml:space="preserve"> </w:t>
      </w:r>
      <w:r w:rsidR="00FF2188">
        <w:t>Все пассажирские сиденья расположены по ходу движения. Они сдвоенные, имеют общий каркас и спинки с подголовниками. Кроме поперечной регулировки сидений, можно также регулировать угол наклона спинки. Индивидуальное освещение каждого места, пепельницы, подлокотники и сумки для журналов и газет, багажники емкостью 4,5 м³ — все это создает удобства при поездке. Автобус рассчитан на перевозку каждым пассажиром багажа весом до 20 кг.</w:t>
      </w:r>
    </w:p>
    <w:p w:rsidR="00A5750E" w:rsidRDefault="00A5750E" w:rsidP="00A5750E">
      <w:pPr>
        <w:pStyle w:val="a3"/>
        <w:spacing w:before="0" w:beforeAutospacing="0" w:after="0" w:afterAutospacing="0"/>
      </w:pPr>
      <w:r>
        <w:t xml:space="preserve"> Кузов оборудован комбинированной системой отопления. Отопительных устройств два </w:t>
      </w:r>
      <w:r w:rsidR="00BD2712">
        <w:t>-</w:t>
      </w:r>
      <w:bookmarkStart w:id="0" w:name="_GoBack"/>
      <w:bookmarkEnd w:id="0"/>
      <w:r>
        <w:t xml:space="preserve"> калориферное, получающее теплый воздух от радиатора системы охлаждения двигателя, и установка ОВ-95, работающая независимо от двигателя. Для предохранения воздуха от загрязнения радиаторный отсек отделен </w:t>
      </w:r>
      <w:proofErr w:type="gramStart"/>
      <w:r>
        <w:t>от</w:t>
      </w:r>
      <w:proofErr w:type="gramEnd"/>
      <w:r>
        <w:t xml:space="preserve"> моторного. При больших морозах и на стоянках включается отопительно-вентиляционная установка ОВ-95, имеющая дистанционное управление с места водителя. Летом установка ОВ-95 используется для принудительной вентиляции салона. Кроме того, воздух в пассажирском помещении вентилируется через боковые окна, потолочные вентиляционные люки, раздвижную крышу, а также поступает из-под козырька в лобовой части автобуса. В кузове много дневного света. Помимо широких боковых окон, имеются окна в задней части кузова и остеклены скаты крыши. Все это также значительно улучшает обзор.</w:t>
      </w:r>
    </w:p>
    <w:p w:rsidR="00E47798" w:rsidRDefault="00FF2188" w:rsidP="00FF2188">
      <w:pPr>
        <w:pStyle w:val="a3"/>
        <w:spacing w:before="0" w:beforeAutospacing="0" w:after="0" w:afterAutospacing="0"/>
      </w:pPr>
      <w:r>
        <w:t xml:space="preserve"> </w:t>
      </w:r>
      <w:r w:rsidR="00A41628">
        <w:t>В 1962</w:t>
      </w:r>
      <w:r w:rsidR="00E47798">
        <w:t xml:space="preserve"> году было выпущено еще </w:t>
      </w:r>
      <w:r w:rsidR="00A41628">
        <w:t>два опытных экземпляра</w:t>
      </w:r>
      <w:r w:rsidR="00F159CA">
        <w:t>: повышенной комфортабельности</w:t>
      </w:r>
      <w:r w:rsidR="00E47798">
        <w:t xml:space="preserve"> </w:t>
      </w:r>
      <w:r w:rsidR="00A41628">
        <w:t>ЛАЗ-699 «Карпаты-2</w:t>
      </w:r>
      <w:r w:rsidR="00A41628" w:rsidRPr="00A41628">
        <w:t xml:space="preserve">» </w:t>
      </w:r>
      <w:r w:rsidR="00E47798">
        <w:t xml:space="preserve"> </w:t>
      </w:r>
      <w:r w:rsidR="00F159CA">
        <w:t>кузов №24</w:t>
      </w:r>
      <w:r w:rsidR="00F159CA" w:rsidRPr="00F159CA">
        <w:t>-Э</w:t>
      </w:r>
      <w:r w:rsidR="00F159CA">
        <w:t xml:space="preserve"> </w:t>
      </w:r>
      <w:r w:rsidR="00A41628">
        <w:t>и</w:t>
      </w:r>
      <w:r w:rsidR="00F159CA">
        <w:t xml:space="preserve"> упрощённый вариант </w:t>
      </w:r>
      <w:r w:rsidR="00E47798" w:rsidRPr="00F159CA">
        <w:rPr>
          <w:b/>
        </w:rPr>
        <w:t>ЛАЗ-699А</w:t>
      </w:r>
      <w:r w:rsidR="00A41628" w:rsidRPr="00F159CA">
        <w:rPr>
          <w:b/>
        </w:rPr>
        <w:t xml:space="preserve"> </w:t>
      </w:r>
      <w:r w:rsidR="00F159CA" w:rsidRPr="00F159CA">
        <w:rPr>
          <w:b/>
        </w:rPr>
        <w:t>«Карпаты-1» кузов №25-Э</w:t>
      </w:r>
      <w:r w:rsidR="00E47798">
        <w:t xml:space="preserve">. Они сохранили </w:t>
      </w:r>
      <w:proofErr w:type="spellStart"/>
      <w:r w:rsidR="00E47798">
        <w:t>четырехфарную</w:t>
      </w:r>
      <w:proofErr w:type="spellEnd"/>
      <w:r w:rsidR="00E47798">
        <w:t xml:space="preserve"> систему освещения, но фары были расположены более привычно - горизонтально. </w:t>
      </w:r>
      <w:r w:rsidR="00272CD7">
        <w:t>Оба автобуса выполнены с отклонениями от ТЗ –</w:t>
      </w:r>
      <w:r w:rsidR="00E4276F">
        <w:t xml:space="preserve"> </w:t>
      </w:r>
      <w:r w:rsidR="00272CD7">
        <w:t>рулевое управление от ЗиЛ-164 без гидроусилителя, передние ступицы ЗиЛ-164</w:t>
      </w:r>
      <w:r w:rsidR="00E4276F">
        <w:t>, плохая теплоизоляция</w:t>
      </w:r>
      <w:r w:rsidR="00272CD7">
        <w:t>.</w:t>
      </w:r>
      <w:r w:rsidR="00E4276F">
        <w:t xml:space="preserve"> </w:t>
      </w:r>
      <w:r w:rsidR="00E47798">
        <w:t>Государственные испытания автобусы проходили в Крыму</w:t>
      </w:r>
      <w:r w:rsidR="00F159CA">
        <w:t xml:space="preserve"> и Сочи</w:t>
      </w:r>
      <w:r w:rsidR="00E4276F">
        <w:t>,</w:t>
      </w:r>
      <w:r w:rsidR="00E47798">
        <w:t xml:space="preserve"> во время испытаний возникли претензии к надёжности некоторых агрегатов автобуса, в том числе к </w:t>
      </w:r>
      <w:r w:rsidR="00E47798">
        <w:lastRenderedPageBreak/>
        <w:t>надёжности мостов. Поэтому намечавшийся серийный выпуск автобусов ЛАЗ-699А на 1962 год пришлось отложить до исправления замечаний государственной комиссии.</w:t>
      </w:r>
    </w:p>
    <w:p w:rsidR="00E47798" w:rsidRDefault="00E4276F" w:rsidP="00FF2188">
      <w:pPr>
        <w:pStyle w:val="a3"/>
        <w:spacing w:before="0" w:beforeAutospacing="0" w:after="0" w:afterAutospacing="0"/>
      </w:pPr>
      <w:r>
        <w:t xml:space="preserve"> </w:t>
      </w:r>
      <w:r w:rsidR="00E47798">
        <w:t xml:space="preserve">После устранения недостатков в конструкции опытных автобусов в 1963 году был построен существенно модернизированный вариант автобуса ЛАЗ-699А "Карпаты-1". Автобус специально был подготовлен для дополнительных государственных испытаний, в частности, на нём были установлены более надёжные мосты от грузового автомобиля МАЗ-500, которые позволили решить проблему долговечности агрегатов, к которым в основном и были претензии на испытаниях. Данный автобус ещё сохранил </w:t>
      </w:r>
      <w:proofErr w:type="spellStart"/>
      <w:r w:rsidR="00E47798">
        <w:t>четырехфарную</w:t>
      </w:r>
      <w:proofErr w:type="spellEnd"/>
      <w:r w:rsidR="00E47798">
        <w:t xml:space="preserve"> систему освещения, но это был последний </w:t>
      </w:r>
      <w:proofErr w:type="spellStart"/>
      <w:r w:rsidR="00E47798">
        <w:t>четырехфарный</w:t>
      </w:r>
      <w:proofErr w:type="spellEnd"/>
      <w:r w:rsidR="00E47798">
        <w:t xml:space="preserve"> ЛАЗ-699.</w:t>
      </w:r>
    </w:p>
    <w:p w:rsidR="00E47798" w:rsidRDefault="00E47798" w:rsidP="000659BB">
      <w:pPr>
        <w:pStyle w:val="a3"/>
        <w:spacing w:before="0" w:beforeAutospacing="0" w:after="0" w:afterAutospacing="0"/>
      </w:pPr>
      <w:r>
        <w:t xml:space="preserve">Серийный выпуск больших междугородных автобусов на Львовском автобусном заводе начался под наименованием ЛАЗ-699А "Турист" с 1964 года. На серийных автобусах отсутствовали буфеты, гардеробы и туалеты - в этом плане автобус был максимально упрощён, зато он комплектовался двигателем ЗиЛ-375, мощностью 180л.с. Число мест для сидения в автобусе - 41. </w:t>
      </w:r>
      <w:proofErr w:type="gramStart"/>
      <w:r>
        <w:t>Интересно, что одновременно выпускались автобусы с двумя типами крыши - с жесткой цельнометаллической и с крышей, имеющей брезентовый люк.</w:t>
      </w:r>
      <w:proofErr w:type="gramEnd"/>
      <w:r>
        <w:t xml:space="preserve"> Производство автобуса продолжалось всего два года, после чего автобус был снят с производства, в основном из-за проблем с надёжностью кузова. За эти два года было изготовлено не очень много автобусов ЛАЗ-699А и даже в конце 60-х годов они встречались на дорогах не часто.</w:t>
      </w:r>
      <w:r w:rsidR="000659BB">
        <w:t xml:space="preserve"> </w:t>
      </w:r>
    </w:p>
    <w:p w:rsidR="00E47798" w:rsidRDefault="00E47798" w:rsidP="00FF2188">
      <w:pPr>
        <w:pStyle w:val="a3"/>
        <w:spacing w:before="0" w:beforeAutospacing="0" w:after="0" w:afterAutospacing="0"/>
      </w:pPr>
    </w:p>
    <w:p w:rsidR="00E47798" w:rsidRDefault="00E47798" w:rsidP="00FF2188">
      <w:pPr>
        <w:spacing w:after="0"/>
      </w:pPr>
    </w:p>
    <w:sectPr w:rsidR="00E47798" w:rsidSect="003B509A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B6"/>
    <w:rsid w:val="000659BB"/>
    <w:rsid w:val="000776A7"/>
    <w:rsid w:val="000E5ABB"/>
    <w:rsid w:val="000F0650"/>
    <w:rsid w:val="00272CD7"/>
    <w:rsid w:val="00294746"/>
    <w:rsid w:val="00321E93"/>
    <w:rsid w:val="003B509A"/>
    <w:rsid w:val="00503219"/>
    <w:rsid w:val="0052150E"/>
    <w:rsid w:val="005C72C6"/>
    <w:rsid w:val="00646816"/>
    <w:rsid w:val="006D042A"/>
    <w:rsid w:val="007F5465"/>
    <w:rsid w:val="009B08E1"/>
    <w:rsid w:val="009B19CD"/>
    <w:rsid w:val="009B1D6E"/>
    <w:rsid w:val="00A30DE2"/>
    <w:rsid w:val="00A41628"/>
    <w:rsid w:val="00A5750E"/>
    <w:rsid w:val="00BD2712"/>
    <w:rsid w:val="00C348B6"/>
    <w:rsid w:val="00D70635"/>
    <w:rsid w:val="00DD760A"/>
    <w:rsid w:val="00DE6764"/>
    <w:rsid w:val="00E00F39"/>
    <w:rsid w:val="00E4276F"/>
    <w:rsid w:val="00E47798"/>
    <w:rsid w:val="00E701F6"/>
    <w:rsid w:val="00ED7ECE"/>
    <w:rsid w:val="00F159CA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7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7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2019-03-23T14:19:00Z</dcterms:created>
  <dcterms:modified xsi:type="dcterms:W3CDTF">2019-04-03T12:33:00Z</dcterms:modified>
</cp:coreProperties>
</file>