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BF" w:rsidRPr="00CB65BF" w:rsidRDefault="0093514C" w:rsidP="00CB65BF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04-164</w:t>
      </w:r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 Икарус, Ikarus-283.00 4-дверный городской сочлененный </w:t>
      </w:r>
      <w:proofErr w:type="spellStart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>среднеприводный</w:t>
      </w:r>
      <w:proofErr w:type="spellEnd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 автобус особо большой вместимости, мест: общее 132, сидячих 29, предельно 193, снаряжённый вес 13.85 </w:t>
      </w:r>
      <w:proofErr w:type="spellStart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>тн</w:t>
      </w:r>
      <w:proofErr w:type="spellEnd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, полный вес 27.19 </w:t>
      </w:r>
      <w:proofErr w:type="spellStart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>тн</w:t>
      </w:r>
      <w:proofErr w:type="spellEnd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>Raba</w:t>
      </w:r>
      <w:proofErr w:type="spellEnd"/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>-MAN D2156HM6UT 2</w:t>
      </w:r>
      <w:r w:rsid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20 </w:t>
      </w:r>
      <w:proofErr w:type="spellStart"/>
      <w:r w:rsidR="009C0CDC">
        <w:rPr>
          <w:rFonts w:ascii="Times New Roman CYR" w:hAnsi="Times New Roman CYR" w:cs="Times New Roman CYR"/>
          <w:b/>
          <w:bCs/>
          <w:sz w:val="28"/>
          <w:szCs w:val="28"/>
        </w:rPr>
        <w:t>лс</w:t>
      </w:r>
      <w:proofErr w:type="spellEnd"/>
      <w:r w:rsidR="009C0CDC">
        <w:rPr>
          <w:rFonts w:ascii="Times New Roman CYR" w:hAnsi="Times New Roman CYR" w:cs="Times New Roman CYR"/>
          <w:b/>
          <w:bCs/>
          <w:sz w:val="28"/>
          <w:szCs w:val="28"/>
        </w:rPr>
        <w:t>, 65.4 км/час, Венгрия, поставлено</w:t>
      </w:r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СССР</w:t>
      </w:r>
      <w:r w:rsid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 396 экз. 1988-97</w:t>
      </w:r>
      <w:r w:rsidR="009C0CDC" w:rsidRPr="009C0CDC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</w:p>
    <w:p w:rsidR="00CB65BF" w:rsidRDefault="004208F7" w:rsidP="002D0EE3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E13887" wp14:editId="204246AC">
            <wp:simplePos x="0" y="0"/>
            <wp:positionH relativeFrom="margin">
              <wp:posOffset>242570</wp:posOffset>
            </wp:positionH>
            <wp:positionV relativeFrom="margin">
              <wp:posOffset>1095375</wp:posOffset>
            </wp:positionV>
            <wp:extent cx="5883910" cy="2204720"/>
            <wp:effectExtent l="0" t="0" r="254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A38" w:rsidRDefault="00B81CE0" w:rsidP="002D0EE3">
      <w:pPr>
        <w:pStyle w:val="a4"/>
        <w:spacing w:before="0" w:beforeAutospacing="0" w:after="0" w:afterAutospacing="0"/>
      </w:pPr>
      <w:r>
        <w:t xml:space="preserve"> </w:t>
      </w:r>
      <w:r w:rsidR="00AC7EC3">
        <w:t xml:space="preserve"> </w:t>
      </w:r>
      <w:r w:rsidR="00DC4A38">
        <w:rPr>
          <w:rStyle w:val="a5"/>
        </w:rPr>
        <w:t>История модели</w:t>
      </w:r>
    </w:p>
    <w:p w:rsidR="00900558" w:rsidRDefault="00DC4A38" w:rsidP="002D0EE3">
      <w:pPr>
        <w:pStyle w:val="a4"/>
        <w:spacing w:before="0" w:beforeAutospacing="0" w:after="0" w:afterAutospacing="0"/>
      </w:pPr>
      <w:r>
        <w:t xml:space="preserve">Прототип городского сочлененного автобуса Ikarus-280 увидел свет в 1970 году. Серийное производство новой модели началось в конце 1973 года. Машина сразу же сменила на конвейере предыдущую сочлененную модель, Ikarus-180. Наибольшую популярность </w:t>
      </w:r>
      <w:r w:rsidR="00E8484D">
        <w:t xml:space="preserve"> </w:t>
      </w:r>
      <w:r>
        <w:t xml:space="preserve">завоевал именно Ikarus-280, чему способствовала удачная модульная конструкция, позволившая организовать эффективное производство, надежная ходовая часть, низкая стоимость автобусов и программа гарантийного обслуживания. </w:t>
      </w:r>
      <w:r w:rsidR="005F7F00">
        <w:t xml:space="preserve">Была пересмотрена конструкция отдельных узлов, что упростило сервисное обслуживание автобусов. </w:t>
      </w:r>
      <w:r w:rsidR="003F3DD7">
        <w:t xml:space="preserve">Автобус состоит из двух частей - тягача и прицепа, соединенных шарнирным узлом сочленения. Общая длина - 16.5 м, благодаря чему вместимость достигала 160 человек. </w:t>
      </w:r>
      <w:r w:rsidR="00DD153A">
        <w:t>У тягача Икарус 280 были ведущие задние колеса, (колесная формула автобуса 6х2), без устройства для крепления запасного колеса. Зависимая пневматическая подвеска, оснащенная телескопическими амортизаторами у базы и прицепа, обеспечивала маневренность Икаруса. Это б</w:t>
      </w:r>
      <w:r w:rsidR="00900558">
        <w:t>ыло важно для городских условий</w:t>
      </w:r>
      <w:r w:rsidR="00DD153A">
        <w:t xml:space="preserve">: за счет управляемого моста и подруливающей задней оси прицепа, он следовал по колее заднего моста тягача. </w:t>
      </w:r>
      <w:r w:rsidR="00900558">
        <w:t xml:space="preserve">В салоне Икарус 280 тяги рулевого управления колес для дополнительного прицепа были закрыты поворотным кругом. На него устанавливались поручни для удобства пассажиров. </w:t>
      </w:r>
    </w:p>
    <w:p w:rsidR="00300020" w:rsidRPr="00300020" w:rsidRDefault="002D0EE3" w:rsidP="002D0EE3">
      <w:pPr>
        <w:pStyle w:val="a4"/>
        <w:spacing w:before="0" w:beforeAutospacing="0" w:after="0" w:afterAutospacing="0"/>
      </w:pPr>
      <w:r>
        <w:t xml:space="preserve"> </w:t>
      </w:r>
      <w:r w:rsidR="00DD153A">
        <w:t xml:space="preserve">Бездисковые колеса автобуса крепились шестью шпильками, использовались шины 11.00 R20, обод колес был поперечно разборным. </w:t>
      </w:r>
      <w:r w:rsidR="00DD153A">
        <w:br/>
      </w:r>
      <w:r w:rsidR="00900558">
        <w:t xml:space="preserve"> Обшивка автобуса «Икарус 280» изготовлена из негорючей фанеры и слоистого пластика, пол – из ДВП, покрыт резиновым ковром. Вход и выход пассажиров обеспечивают четыре двери с пневматическим приводом. </w:t>
      </w:r>
      <w:r w:rsidR="005F7F00">
        <w:t>Салон 280-й модели был оборудован раздельными пассажирскими сидениями</w:t>
      </w:r>
      <w:r w:rsidR="00AA4CF3">
        <w:t>, р</w:t>
      </w:r>
      <w:r w:rsidR="00AA4CF3" w:rsidRPr="00AA4CF3">
        <w:t xml:space="preserve">асположение сидений </w:t>
      </w:r>
      <w:r w:rsidR="00AA4CF3">
        <w:t>–</w:t>
      </w:r>
      <w:r w:rsidR="00AA4CF3" w:rsidRPr="00AA4CF3">
        <w:t xml:space="preserve"> трёхрядное</w:t>
      </w:r>
      <w:r w:rsidR="00AA4CF3">
        <w:t>. Р</w:t>
      </w:r>
      <w:r w:rsidR="005F7F00">
        <w:t xml:space="preserve">асположение двигателя в базе позволяло уменьшить загазованность салона. Имея ту же длину, что и 180-я модель, Ikarus-280 отличался от нее пропорциями. Укороченный задний свес позволил решить проблему перегрузок этой части кузова. </w:t>
      </w:r>
      <w:r w:rsidR="00900558">
        <w:t>К основным плюсам салона относят хорошую вентиляцию и широкий проход.</w:t>
      </w:r>
      <w:r w:rsidR="00300020">
        <w:t xml:space="preserve"> </w:t>
      </w:r>
      <w:r w:rsidR="00300020" w:rsidRPr="00300020">
        <w:t>Кабина машины – просторная, с удобным водительским сидением, продуманными нишами и ящичками для мелочевки, крючками для одежды. На приборной панели имеются большие традиционные приборы – тахометр и спидометр.</w:t>
      </w:r>
      <w:r w:rsidR="00300020">
        <w:t xml:space="preserve"> </w:t>
      </w:r>
      <w:r w:rsidR="00300020" w:rsidRPr="00300020">
        <w:t>Руль оснащен гидравлическим усилителем</w:t>
      </w:r>
      <w:r w:rsidR="00300020">
        <w:t>.</w:t>
      </w:r>
    </w:p>
    <w:p w:rsidR="00900558" w:rsidRDefault="002D0EE3" w:rsidP="002D0EE3">
      <w:pPr>
        <w:pStyle w:val="a4"/>
        <w:spacing w:before="0" w:beforeAutospacing="0" w:after="0" w:afterAutospacing="0"/>
      </w:pPr>
      <w:r>
        <w:t xml:space="preserve"> </w:t>
      </w:r>
      <w:r w:rsidR="00DD153A">
        <w:t>Недостатком автобусов была большая высота пола, так как двигатель Икарус 280 расположен в пределах колесной базы тягача прямо под полом салона.</w:t>
      </w:r>
      <w:r>
        <w:t xml:space="preserve"> </w:t>
      </w:r>
      <w:r w:rsidR="00AC0377">
        <w:t xml:space="preserve">Коробка передач Икарус 280 </w:t>
      </w:r>
      <w:proofErr w:type="spellStart"/>
      <w:r w:rsidR="00AC0377">
        <w:t>шестиступенчатая</w:t>
      </w:r>
      <w:proofErr w:type="spellEnd"/>
      <w:r w:rsidR="00AC0377">
        <w:t>, механическая. Синхронизаторы не устанавливались только на заднюю передачу. Автобус развивал скорость до 65 км/ч.</w:t>
      </w:r>
      <w:r w:rsidR="00300020">
        <w:t xml:space="preserve"> </w:t>
      </w:r>
      <w:r w:rsidR="00AC0377">
        <w:t xml:space="preserve">Автобусы комплектовались гидравлическим приводом, облегчающим выключение однодискового сухого сцепления с 36 нажимными </w:t>
      </w:r>
      <w:r w:rsidR="00AC0377">
        <w:lastRenderedPageBreak/>
        <w:t>пружинами.</w:t>
      </w:r>
      <w:r w:rsidR="00900558">
        <w:t xml:space="preserve"> </w:t>
      </w:r>
      <w:r w:rsidR="00300020">
        <w:t>От силового агрегата на средний ведущий мост крутящее усилие передавалось путем центрального и пары колесных редукторов. Такая схема дала возможность грамотно распределить нагрузки на полуоси и менять передаточное число в редукторе, в зависимости от модификации транспортного средства.</w:t>
      </w:r>
    </w:p>
    <w:p w:rsidR="00AC0377" w:rsidRDefault="002D0EE3" w:rsidP="002D0EE3">
      <w:pPr>
        <w:pStyle w:val="a4"/>
        <w:spacing w:before="0" w:beforeAutospacing="0" w:after="0" w:afterAutospacing="0"/>
      </w:pPr>
      <w:r>
        <w:t xml:space="preserve"> </w:t>
      </w:r>
      <w:r w:rsidR="00AC0377">
        <w:t>Конструктивные особенности тормозной системы обеспечивали безопасность перевозок пассажиров в городском цикле. Двухконтурная рабочая тормозная система, также как и стояночный тормоз, оснащалась пневматическим приводом и барабанными механизмами. У стояночного тормоза, совмещенного с запасной тормозной системой, были пружинные аккумуляторы. Моторный замедлитель с электрическим пневматическим приводом и рабочим давлением 6,2 – 7,35 кгс на квадратный сантиметр служил вспомогательным тормозом.</w:t>
      </w:r>
    </w:p>
    <w:p w:rsidR="00DC4A38" w:rsidRDefault="002D0EE3" w:rsidP="002D0EE3">
      <w:pPr>
        <w:pStyle w:val="a4"/>
        <w:spacing w:before="0" w:beforeAutospacing="0" w:after="0" w:afterAutospacing="0"/>
      </w:pPr>
      <w:r>
        <w:t xml:space="preserve"> </w:t>
      </w:r>
      <w:r w:rsidR="00DC4A38">
        <w:t xml:space="preserve">Более чем 60 тысяч выпущенных машин за 30 лет серийного производства сделало эту модель самым массовым сочлененным автобусом в мире. </w:t>
      </w:r>
    </w:p>
    <w:p w:rsidR="00DC4A38" w:rsidRDefault="00360F08" w:rsidP="002D0EE3">
      <w:pPr>
        <w:pStyle w:val="a4"/>
        <w:spacing w:before="0" w:beforeAutospacing="0" w:after="0" w:afterAutospacing="0"/>
      </w:pPr>
      <w:r>
        <w:t xml:space="preserve"> </w:t>
      </w:r>
      <w:r w:rsidR="00DC4A38">
        <w:t xml:space="preserve">Главным покупателем венгерских «гармошек» был </w:t>
      </w:r>
      <w:proofErr w:type="gramStart"/>
      <w:r w:rsidR="00DC4A38">
        <w:t>СССР</w:t>
      </w:r>
      <w:proofErr w:type="gramEnd"/>
      <w:r w:rsidR="00DC4A38">
        <w:t xml:space="preserve"> где Ikarus-280 долгие годы был единственной моделью автоб</w:t>
      </w:r>
      <w:r>
        <w:t>уса особо большой вместимости.</w:t>
      </w:r>
      <w:r w:rsidR="00BF2372">
        <w:t xml:space="preserve"> </w:t>
      </w:r>
      <w:r w:rsidR="00437CBE">
        <w:t xml:space="preserve"> </w:t>
      </w:r>
    </w:p>
    <w:p w:rsidR="00794C59" w:rsidRPr="006144F0" w:rsidRDefault="00794C59" w:rsidP="002D0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 автобуса Ikarus-280</w:t>
      </w:r>
      <w:proofErr w:type="gramStart"/>
      <w:r w:rsidR="0043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144F0">
        <w:rPr>
          <w:rFonts w:ascii="Times New Roman" w:eastAsia="Times New Roman" w:hAnsi="Times New Roman" w:cs="Times New Roman"/>
          <w:sz w:val="24"/>
          <w:szCs w:val="24"/>
          <w:lang w:eastAsia="ru-RU"/>
        </w:rPr>
        <w:t>а 27 лет было выпущено около 100 различных модификаций автобуса Ikarus-280, включая даже троллейбусы, созданных на его базе. Из ни</w:t>
      </w:r>
      <w:proofErr w:type="gramStart"/>
      <w:r w:rsidRPr="006144F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СССР</w:t>
      </w:r>
      <w:proofErr w:type="gramEnd"/>
      <w:r w:rsidRPr="0061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поставлялось лишь 10 (не считая автобусов,</w:t>
      </w:r>
      <w:r w:rsidR="000F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прибывших по реэкспорту</w:t>
      </w:r>
      <w:r w:rsidRPr="006144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2D9D" w:rsidRPr="00DE6ECB" w:rsidRDefault="00A32D9D" w:rsidP="00935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14C" w:rsidRPr="000C7BCA" w:rsidRDefault="00794C59" w:rsidP="0093514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  </w:t>
      </w:r>
      <w:r w:rsidR="0093514C" w:rsidRPr="000C7BCA">
        <w:rPr>
          <w:b/>
          <w:sz w:val="28"/>
          <w:szCs w:val="28"/>
        </w:rPr>
        <w:t>Ikarus-283</w:t>
      </w:r>
      <w:r w:rsidR="000C7BCA">
        <w:rPr>
          <w:b/>
          <w:sz w:val="28"/>
          <w:szCs w:val="28"/>
        </w:rPr>
        <w:t>.**</w:t>
      </w:r>
    </w:p>
    <w:p w:rsidR="0093514C" w:rsidRDefault="0093514C" w:rsidP="0093514C">
      <w:pPr>
        <w:pStyle w:val="a4"/>
        <w:spacing w:before="0" w:beforeAutospacing="0" w:after="0" w:afterAutospacing="0"/>
      </w:pPr>
      <w:r>
        <w:t>Этот автобус, представленный в 1988 году, имел одинаковую с Ikarus-280 базу, а также мосты тягача. Длина машины была увеличена на 1,5 метра за счет более длинного переднего свеса (идентичного переднему свесу Ikarus-263), а также удлиненному прицепу. Учитывая недостатки 282-й модели, мо</w:t>
      </w:r>
      <w:proofErr w:type="gramStart"/>
      <w:r>
        <w:t>ст в пр</w:t>
      </w:r>
      <w:proofErr w:type="gramEnd"/>
      <w:r>
        <w:t>ицепе был сделан неподвижным</w:t>
      </w:r>
      <w:r w:rsidR="00892C13">
        <w:t xml:space="preserve"> с двускатной ошиновкой</w:t>
      </w:r>
      <w:r>
        <w:t xml:space="preserve">, </w:t>
      </w:r>
      <w:r w:rsidR="00CC4F1F">
        <w:t xml:space="preserve"> </w:t>
      </w:r>
      <w:r>
        <w:t xml:space="preserve">размещенным ближе к узлу сочленения. </w:t>
      </w:r>
      <w:r w:rsidR="00CC4F1F">
        <w:t xml:space="preserve">Данное изменение было сделано в связи с необходимостью компенсировать возросшую допустимую массу автобуса. При этом пришлось отказаться от </w:t>
      </w:r>
      <w:proofErr w:type="spellStart"/>
      <w:r w:rsidR="00CC4F1F">
        <w:t>подруливания</w:t>
      </w:r>
      <w:proofErr w:type="spellEnd"/>
      <w:r w:rsidR="00CC4F1F">
        <w:t xml:space="preserve"> полуприцепа, но на управляемости в целом это не сильно отразилось. Кроме усиления задней части автобуса изменения затронули и тягач. На </w:t>
      </w:r>
      <w:proofErr w:type="spellStart"/>
      <w:r w:rsidR="00CC4F1F">
        <w:t>Ikarus</w:t>
      </w:r>
      <w:proofErr w:type="spellEnd"/>
      <w:r w:rsidR="00CC4F1F">
        <w:t xml:space="preserve"> 283 был установлен более мощный </w:t>
      </w:r>
      <w:proofErr w:type="spellStart"/>
      <w:r w:rsidR="00CC4F1F">
        <w:t>турбированный</w:t>
      </w:r>
      <w:proofErr w:type="spellEnd"/>
      <w:r w:rsidR="00CC4F1F">
        <w:t xml:space="preserve"> двигатель </w:t>
      </w:r>
      <w:proofErr w:type="spellStart"/>
      <w:r w:rsidR="00CC4F1F">
        <w:t>Raba</w:t>
      </w:r>
      <w:proofErr w:type="spellEnd"/>
      <w:r w:rsidR="00CC4F1F">
        <w:t xml:space="preserve"> D2156 HM6UT и адаптированная к агрегатам коробка переключения передач. Также, для увеличения провозной способности, в салоне автобуса было отведено больше полезной площади для размещения накопительных площадок. </w:t>
      </w:r>
      <w:r>
        <w:t xml:space="preserve">Ikarus-283 имел самую большую </w:t>
      </w:r>
      <w:proofErr w:type="spellStart"/>
      <w:r>
        <w:t>пассажировместимость</w:t>
      </w:r>
      <w:proofErr w:type="spellEnd"/>
      <w:r>
        <w:t xml:space="preserve"> из всех серийно производившихся автобусов </w:t>
      </w:r>
      <w:proofErr w:type="spellStart"/>
      <w:r>
        <w:t>Ikarus</w:t>
      </w:r>
      <w:proofErr w:type="spellEnd"/>
      <w:r>
        <w:t xml:space="preserve"> – 204 места, из которых лишь 29 сидячих.</w:t>
      </w:r>
      <w:r w:rsidR="00CC4F1F">
        <w:t xml:space="preserve"> </w:t>
      </w:r>
      <w:r w:rsidR="00C16DFF">
        <w:t xml:space="preserve">В Москве первый автобус </w:t>
      </w:r>
      <w:proofErr w:type="spellStart"/>
      <w:r w:rsidR="00C16DFF">
        <w:t>Ikarus</w:t>
      </w:r>
      <w:proofErr w:type="spellEnd"/>
      <w:r w:rsidR="00C16DFF">
        <w:t xml:space="preserve"> 283 появился в 1988 году. После успешной </w:t>
      </w:r>
      <w:proofErr w:type="spellStart"/>
      <w:r w:rsidR="00C16DFF">
        <w:t>аппробации</w:t>
      </w:r>
      <w:proofErr w:type="spellEnd"/>
      <w:r w:rsidR="00C16DFF">
        <w:t xml:space="preserve"> была заказана большая партия автобусов, которая поступала в автобусные </w:t>
      </w:r>
      <w:proofErr w:type="gramStart"/>
      <w:r w:rsidR="00C16DFF">
        <w:t>парки</w:t>
      </w:r>
      <w:proofErr w:type="gramEnd"/>
      <w:r w:rsidR="00C16DFF">
        <w:t xml:space="preserve"> начиная с ноября 1990 года и заканчивая декабрём 1991 года.</w:t>
      </w:r>
      <w:r w:rsidR="00CC4F1F">
        <w:t xml:space="preserve"> </w:t>
      </w:r>
      <w:r w:rsidR="00C16DFF">
        <w:t>В</w:t>
      </w:r>
      <w:r>
        <w:t xml:space="preserve"> дальнейшем «</w:t>
      </w:r>
      <w:proofErr w:type="spellStart"/>
      <w:r>
        <w:t>Мосгортранс</w:t>
      </w:r>
      <w:proofErr w:type="spellEnd"/>
      <w:r>
        <w:t>» продал ряд машин в другие регионы России. Пять автобусов Ikarus-283.00 были переоборудованы в Москве в троллейбусы с установкой электрооборудования завода «Динамо». В Братиславу (Словакия) в 1991 году поступил 21 автобус модификации Ikarus-283.01.</w:t>
      </w:r>
    </w:p>
    <w:p w:rsidR="0093514C" w:rsidRDefault="0093514C" w:rsidP="0093514C">
      <w:pPr>
        <w:pStyle w:val="a4"/>
        <w:spacing w:before="0" w:beforeAutospacing="0" w:after="0" w:afterAutospacing="0"/>
      </w:pPr>
      <w:r>
        <w:t xml:space="preserve"> В 1997 году Курганский автобусный завод собрал по лицензии 168 автобусов Ikarus-283.10 для Екатеринбурга. На этих машинах был установлен двигатель MAN D2866TUH, из-за габаритов которого вторую дверь в тягаче пришлось перенести на одну оконную секцию вперед. Также у 283.10 было окно </w:t>
      </w:r>
      <w:proofErr w:type="spellStart"/>
      <w:r>
        <w:t>маршрутоуказателя</w:t>
      </w:r>
      <w:proofErr w:type="spellEnd"/>
      <w:r>
        <w:t xml:space="preserve"> над лобовым стеклом.</w:t>
      </w:r>
    </w:p>
    <w:p w:rsidR="0093514C" w:rsidRDefault="0093514C" w:rsidP="0093514C">
      <w:pPr>
        <w:pStyle w:val="a4"/>
        <w:spacing w:before="0" w:beforeAutospacing="0" w:after="0" w:afterAutospacing="0"/>
      </w:pPr>
      <w:r>
        <w:t xml:space="preserve"> Наряду с Россией, крупнейшим заказчиком автобусов Ikarus-283 стал арабский Тунис. Однако туда поставлялись лишь шасси, на которых заказчик устанавливал собственные автобусные кузова. Эти автобусные шасси для Туниса комплектовались двигателями MAN и DAF. Всего в 1997-2004 годах было построено 435 подобных шасси.</w:t>
      </w:r>
    </w:p>
    <w:p w:rsidR="00DC4A38" w:rsidRDefault="0093514C" w:rsidP="00156A3A">
      <w:pPr>
        <w:pStyle w:val="a4"/>
        <w:spacing w:before="0" w:beforeAutospacing="0" w:after="0" w:afterAutospacing="0"/>
      </w:pPr>
      <w:r>
        <w:t xml:space="preserve"> В самой Венгрии 283-я модель не получила распространения. На родине </w:t>
      </w:r>
      <w:proofErr w:type="spellStart"/>
      <w:r>
        <w:t>Ikarus</w:t>
      </w:r>
      <w:proofErr w:type="spellEnd"/>
      <w:r>
        <w:t xml:space="preserve"> в эксплуатации остались лишь 4 машины: опытный </w:t>
      </w:r>
      <w:proofErr w:type="spellStart"/>
      <w:r>
        <w:t>двухдверный</w:t>
      </w:r>
      <w:proofErr w:type="spellEnd"/>
      <w:r>
        <w:t xml:space="preserve"> автобус 1988 года выпуска (Ikarus-283.К3), также опытный автобус с двигателем LIAZ чешского производства (Ikarus-283.02) и два первых автобуса модификации 283.10, выпущенные в 1996 году непосредственно в Венгрии.</w:t>
      </w:r>
      <w:r w:rsidR="00156A3A">
        <w:t xml:space="preserve"> </w:t>
      </w:r>
    </w:p>
    <w:p w:rsidR="002F1461" w:rsidRDefault="002F1461" w:rsidP="00156A3A">
      <w:pPr>
        <w:pStyle w:val="a4"/>
        <w:spacing w:before="0" w:beforeAutospacing="0" w:after="0" w:afterAutospacing="0"/>
      </w:pPr>
      <w:r w:rsidRPr="00437CBE">
        <w:rPr>
          <w:b/>
        </w:rPr>
        <w:t>Поставки</w:t>
      </w:r>
      <w:r>
        <w:t xml:space="preserve"> </w:t>
      </w:r>
      <w:r w:rsidRPr="0060057D">
        <w:rPr>
          <w:b/>
        </w:rPr>
        <w:t>Ikarus-283</w:t>
      </w:r>
      <w:r>
        <w:rPr>
          <w:b/>
        </w:rPr>
        <w:t xml:space="preserve"> </w:t>
      </w:r>
      <w:r>
        <w:t xml:space="preserve">в СССР: </w:t>
      </w:r>
      <w:r w:rsidR="00437CBE">
        <w:t>1988_</w:t>
      </w:r>
      <w:r>
        <w:t>1</w:t>
      </w:r>
      <w:r w:rsidR="00437CBE">
        <w:t xml:space="preserve">, </w:t>
      </w:r>
      <w:r>
        <w:t>19</w:t>
      </w:r>
      <w:r w:rsidR="00437CBE">
        <w:t>90_</w:t>
      </w:r>
      <w:r>
        <w:t>50</w:t>
      </w:r>
      <w:r w:rsidR="00437CBE">
        <w:t>, 1991_</w:t>
      </w:r>
      <w:r>
        <w:t>130</w:t>
      </w:r>
      <w:r w:rsidR="00437CBE">
        <w:t>, 1996_</w:t>
      </w:r>
      <w:r>
        <w:t>47</w:t>
      </w:r>
      <w:r w:rsidR="00437CBE">
        <w:t>, 1997_</w:t>
      </w:r>
      <w:r>
        <w:t>168</w:t>
      </w:r>
      <w:r w:rsidR="00437CBE">
        <w:t xml:space="preserve">. </w:t>
      </w:r>
      <w:r w:rsidR="00437CBE">
        <w:rPr>
          <w:b/>
        </w:rPr>
        <w:t>Всего_</w:t>
      </w:r>
      <w:r w:rsidRPr="00437CBE">
        <w:rPr>
          <w:b/>
        </w:rPr>
        <w:t>396</w:t>
      </w:r>
      <w:r w:rsidR="000C7BCA">
        <w:rPr>
          <w:b/>
        </w:rPr>
        <w:t xml:space="preserve"> шт</w:t>
      </w:r>
      <w:r w:rsidR="00437CBE" w:rsidRPr="00437CBE">
        <w:rPr>
          <w:b/>
        </w:rPr>
        <w:t>.</w:t>
      </w:r>
    </w:p>
    <w:p w:rsidR="00DC4A38" w:rsidRDefault="00156A3A" w:rsidP="002D0EE3">
      <w:pPr>
        <w:pStyle w:val="a4"/>
        <w:spacing w:before="0" w:beforeAutospacing="0" w:after="0" w:afterAutospacing="0"/>
      </w:pPr>
      <w:r>
        <w:t xml:space="preserve"> </w:t>
      </w:r>
      <w:r w:rsidR="00DC4A38">
        <w:t xml:space="preserve">В 1998 году </w:t>
      </w:r>
      <w:proofErr w:type="spellStart"/>
      <w:r w:rsidR="00DC4A38">
        <w:t>Ikarus</w:t>
      </w:r>
      <w:proofErr w:type="spellEnd"/>
      <w:r w:rsidR="00DC4A38">
        <w:t xml:space="preserve"> представил обновленную линейку моделей 200-й серии, позиционирую ее как модельный ряд </w:t>
      </w:r>
      <w:proofErr w:type="spellStart"/>
      <w:r w:rsidR="00DC4A38">
        <w:t>Ikarus-Classic</w:t>
      </w:r>
      <w:proofErr w:type="spellEnd"/>
      <w:r w:rsidR="00DC4A38">
        <w:t xml:space="preserve">. Машины этой серии комплектовались современными </w:t>
      </w:r>
      <w:r w:rsidR="00DC4A38">
        <w:lastRenderedPageBreak/>
        <w:t xml:space="preserve">дизелями Raba-D10 (Euro-2) либо </w:t>
      </w:r>
      <w:proofErr w:type="spellStart"/>
      <w:r w:rsidR="00DC4A38">
        <w:t>Detroit</w:t>
      </w:r>
      <w:proofErr w:type="spellEnd"/>
      <w:r w:rsidR="00070D79">
        <w:t xml:space="preserve"> </w:t>
      </w:r>
      <w:r w:rsidR="00070D79">
        <w:rPr>
          <w:lang w:val="en-US"/>
        </w:rPr>
        <w:t>Diesel</w:t>
      </w:r>
      <w:r w:rsidR="00DC4A38">
        <w:t xml:space="preserve">. За счет новых пластиковых масок – передней и задней - был обновлен дизайн машины; изменился также и интерьер. Последователем 280-й модели в модельном ряде </w:t>
      </w:r>
      <w:proofErr w:type="spellStart"/>
      <w:r w:rsidR="00DC4A38">
        <w:t>Classic</w:t>
      </w:r>
      <w:proofErr w:type="spellEnd"/>
      <w:r w:rsidR="00DC4A38">
        <w:t xml:space="preserve"> стал автобус Ikarus-C80. Всего в 1999-2002 годах было произведено 72 машины этой модели, исключительно для внутреннего рынка. Производство </w:t>
      </w:r>
      <w:proofErr w:type="gramStart"/>
      <w:r w:rsidR="00DC4A38">
        <w:t>оригинального</w:t>
      </w:r>
      <w:proofErr w:type="gramEnd"/>
      <w:r w:rsidR="00DC4A38">
        <w:t xml:space="preserve"> Ikarus-280 продолжалось одновременно с автобусами серии </w:t>
      </w:r>
      <w:proofErr w:type="spellStart"/>
      <w:r w:rsidR="00DC4A38">
        <w:t>Classic</w:t>
      </w:r>
      <w:proofErr w:type="spellEnd"/>
      <w:r w:rsidR="00DC4A38">
        <w:t xml:space="preserve">. </w:t>
      </w:r>
    </w:p>
    <w:p w:rsidR="008503FC" w:rsidRDefault="00070D79" w:rsidP="007863F2">
      <w:pPr>
        <w:pStyle w:val="a4"/>
        <w:spacing w:before="0" w:beforeAutospacing="0" w:after="0" w:afterAutospacing="0"/>
      </w:pPr>
      <w:r w:rsidRPr="00070D79">
        <w:t xml:space="preserve"> </w:t>
      </w:r>
      <w:r w:rsidR="00DC4A38">
        <w:t>В то же время финансовое положение самого «Икаруса» ухудшалось с каждым годом</w:t>
      </w:r>
      <w:r w:rsidR="00DC4A38" w:rsidRPr="006778EC">
        <w:rPr>
          <w:b/>
        </w:rPr>
        <w:t>. В 2003 году</w:t>
      </w:r>
      <w:r w:rsidR="00DC4A38">
        <w:t xml:space="preserve"> были выпущены </w:t>
      </w:r>
      <w:r w:rsidR="00DC4A38" w:rsidRPr="006778EC">
        <w:rPr>
          <w:b/>
        </w:rPr>
        <w:t>последние четыре автобуса Ikarus-280</w:t>
      </w:r>
      <w:r w:rsidR="00DC4A38">
        <w:t xml:space="preserve">. Эти машины стали также последней продукцией легендарной венгерской фирмы. Это говорит о необычном успехе 280-й модели на рынке: будучи </w:t>
      </w:r>
      <w:proofErr w:type="gramStart"/>
      <w:r w:rsidR="00DC4A38">
        <w:t>разработанной</w:t>
      </w:r>
      <w:proofErr w:type="gramEnd"/>
      <w:r w:rsidR="00DC4A38">
        <w:t xml:space="preserve"> еще в 70-е годы, она «пережила» на конвейере несколько других автобусов, разрабатывавшихся ей на смену: Ikarus-283, Ikarus-435, Ikarus-C80. </w:t>
      </w:r>
      <w:r w:rsidR="006778EC">
        <w:t xml:space="preserve"> </w:t>
      </w:r>
    </w:p>
    <w:p w:rsidR="001718B5" w:rsidRDefault="0093514C" w:rsidP="002D0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4643"/>
        <w:gridCol w:w="5245"/>
      </w:tblGrid>
      <w:tr w:rsidR="001718B5" w:rsidRPr="001718B5" w:rsidTr="005C5F98">
        <w:tc>
          <w:tcPr>
            <w:tcW w:w="5000" w:type="pct"/>
            <w:gridSpan w:val="2"/>
            <w:hideMark/>
          </w:tcPr>
          <w:p w:rsidR="001718B5" w:rsidRPr="001718B5" w:rsidRDefault="001718B5" w:rsidP="008B36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   </w:t>
            </w:r>
            <w:proofErr w:type="spell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</w:t>
            </w:r>
            <w:proofErr w:type="spell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</w:t>
            </w:r>
          </w:p>
        </w:tc>
      </w:tr>
      <w:tr w:rsidR="004B7625" w:rsidRPr="001718B5" w:rsidTr="005C5F98">
        <w:tc>
          <w:tcPr>
            <w:tcW w:w="2348" w:type="pct"/>
            <w:hideMark/>
          </w:tcPr>
          <w:p w:rsidR="001718B5" w:rsidRPr="001718B5" w:rsidRDefault="001718B5" w:rsidP="0017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2652" w:type="pct"/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</w:tc>
      </w:tr>
      <w:tr w:rsidR="00D12700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 категория автобуса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большой, М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автобуса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Городской, Класс I </w:t>
            </w:r>
          </w:p>
        </w:tc>
      </w:tr>
      <w:tr w:rsidR="00D12700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Цельнометаллический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вагонной компоновки 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/ ширина / высота,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17975 / 2500 / 3040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4B7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осевая нагрузка, передняя ось / средняя ось / задняя ось,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 / 9600 / 11500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снаряжённая / полная, кг.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 / 28000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 + 6480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6x2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8B3623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Свес передний / задний,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pct"/>
            <w:tcBorders>
              <w:top w:val="nil"/>
              <w:bottom w:val="nil"/>
            </w:tcBorders>
            <w:hideMark/>
          </w:tcPr>
          <w:p w:rsidR="001718B5" w:rsidRPr="001718B5" w:rsidRDefault="008B3623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/ 3390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top w:val="nil"/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4B7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проходимости передний</w:t>
            </w:r>
            <w:r w:rsidR="004B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/задний, град</w:t>
            </w:r>
          </w:p>
        </w:tc>
        <w:tc>
          <w:tcPr>
            <w:tcW w:w="2652" w:type="pct"/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9,1° / 7,09°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разворота,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1718B5" w:rsidRPr="001718B5" w:rsidTr="005C5F98">
        <w:tc>
          <w:tcPr>
            <w:tcW w:w="5000" w:type="pct"/>
            <w:gridSpan w:val="2"/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Двухконтурная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пневматическая с приводом от тормозной камеры. Автоматическая система регулировки тормозов 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1718B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цилиндр с аккумуляцией силы пружины, действующий на задние колёса, регулируемого действия, с ручным приводом 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171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Зависимая, пневматическая. Воздушная рессора с полой резиновой подушкой. Амортизаторы гидравлические, телескопические, двухстороннего действия </w:t>
            </w:r>
          </w:p>
        </w:tc>
      </w:tr>
      <w:tr w:rsidR="001718B5" w:rsidRPr="001718B5" w:rsidTr="005C5F98">
        <w:tc>
          <w:tcPr>
            <w:tcW w:w="5000" w:type="pct"/>
            <w:gridSpan w:val="2"/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</w:tr>
      <w:tr w:rsidR="004B7625" w:rsidRPr="001718B5" w:rsidTr="005C5F98">
        <w:tc>
          <w:tcPr>
            <w:tcW w:w="2348" w:type="pct"/>
            <w:hideMark/>
          </w:tcPr>
          <w:p w:rsidR="001718B5" w:rsidRPr="001718B5" w:rsidRDefault="001718B5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</w:t>
            </w:r>
          </w:p>
        </w:tc>
        <w:tc>
          <w:tcPr>
            <w:tcW w:w="2652" w:type="pct"/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 дверей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2 — 2 — 2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сидения / стояния, ед.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29+1 / 175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718B5" w:rsidRPr="001718B5" w:rsidTr="005C5F98">
        <w:tc>
          <w:tcPr>
            <w:tcW w:w="5000" w:type="pct"/>
            <w:gridSpan w:val="2"/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Силовой агрегат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23" w:rsidRPr="005C5F98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двигатель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EA500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RÁBA-M.A.N.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D2156HM6UT</w:t>
            </w:r>
          </w:p>
        </w:tc>
      </w:tr>
      <w:tr w:rsidR="00D12700" w:rsidRPr="005C5F98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L6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D12700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объём, см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D12700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10349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 (</w:t>
            </w:r>
            <w:proofErr w:type="spell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/ Крутящий момент, </w:t>
            </w:r>
            <w:proofErr w:type="spell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(220) (при 2100 об/мин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820 (при 1600 об/мин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4B7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60 км/ч, л/100 км.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</w:t>
            </w:r>
            <w:proofErr w:type="spellEnd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1718B5" w:rsidRPr="001718B5" w:rsidTr="005C5F98">
        <w:trPr>
          <w:trHeight w:val="28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4B7625" w:rsidRPr="001718B5" w:rsidTr="005C5F98">
        <w:tc>
          <w:tcPr>
            <w:tcW w:w="2348" w:type="pct"/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Механическая</w:t>
            </w:r>
          </w:p>
        </w:tc>
        <w:tc>
          <w:tcPr>
            <w:tcW w:w="2652" w:type="pct"/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1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Csepel</w:t>
            </w:r>
            <w:proofErr w:type="spellEnd"/>
            <w:r w:rsidRPr="00171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ZF</w:t>
            </w: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S6-120U</w:t>
            </w:r>
          </w:p>
        </w:tc>
      </w:tr>
      <w:tr w:rsidR="001718B5" w:rsidRPr="001718B5" w:rsidTr="005C5F98">
        <w:tc>
          <w:tcPr>
            <w:tcW w:w="5000" w:type="pct"/>
            <w:gridSpan w:val="2"/>
            <w:tcBorders>
              <w:bottom w:val="nil"/>
            </w:tcBorders>
            <w:hideMark/>
          </w:tcPr>
          <w:p w:rsidR="001718B5" w:rsidRPr="001718B5" w:rsidRDefault="001718B5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25" w:rsidRPr="001718B5" w:rsidTr="005C5F98">
        <w:tc>
          <w:tcPr>
            <w:tcW w:w="2348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</w:t>
            </w:r>
          </w:p>
        </w:tc>
        <w:tc>
          <w:tcPr>
            <w:tcW w:w="2652" w:type="pct"/>
            <w:tcBorders>
              <w:top w:val="nil"/>
            </w:tcBorders>
            <w:hideMark/>
          </w:tcPr>
          <w:p w:rsidR="001718B5" w:rsidRPr="001718B5" w:rsidRDefault="001C5256" w:rsidP="007A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/ 1</w:t>
            </w:r>
          </w:p>
        </w:tc>
      </w:tr>
    </w:tbl>
    <w:p w:rsidR="004D7052" w:rsidRDefault="004D7052" w:rsidP="002D0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Default="00471128" w:rsidP="002D0EE3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1128" w:rsidRPr="00DE6ECB" w:rsidRDefault="00156A3A" w:rsidP="002D0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B68E24" wp14:editId="6677B78B">
            <wp:simplePos x="0" y="0"/>
            <wp:positionH relativeFrom="margin">
              <wp:posOffset>-124460</wp:posOffset>
            </wp:positionH>
            <wp:positionV relativeFrom="margin">
              <wp:posOffset>3012440</wp:posOffset>
            </wp:positionV>
            <wp:extent cx="6317615" cy="32639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1128" w:rsidRPr="00DE6ECB" w:rsidSect="00BC1AF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ED"/>
    <w:rsid w:val="00070D79"/>
    <w:rsid w:val="000A7FA0"/>
    <w:rsid w:val="000B7BED"/>
    <w:rsid w:val="000C7BCA"/>
    <w:rsid w:val="000D0961"/>
    <w:rsid w:val="000E125A"/>
    <w:rsid w:val="000E5ABB"/>
    <w:rsid w:val="000F79FE"/>
    <w:rsid w:val="00133503"/>
    <w:rsid w:val="00156A3A"/>
    <w:rsid w:val="001718B5"/>
    <w:rsid w:val="00194011"/>
    <w:rsid w:val="001A5DF9"/>
    <w:rsid w:val="001C5256"/>
    <w:rsid w:val="002633FA"/>
    <w:rsid w:val="002A3E06"/>
    <w:rsid w:val="002D0EE3"/>
    <w:rsid w:val="002F1461"/>
    <w:rsid w:val="00300020"/>
    <w:rsid w:val="00304538"/>
    <w:rsid w:val="00360F08"/>
    <w:rsid w:val="0039238A"/>
    <w:rsid w:val="003B26B6"/>
    <w:rsid w:val="003C49DC"/>
    <w:rsid w:val="003D72C1"/>
    <w:rsid w:val="003E5E77"/>
    <w:rsid w:val="003F3DD7"/>
    <w:rsid w:val="004208F7"/>
    <w:rsid w:val="00427EE8"/>
    <w:rsid w:val="00437CBE"/>
    <w:rsid w:val="00445840"/>
    <w:rsid w:val="00452F42"/>
    <w:rsid w:val="00471128"/>
    <w:rsid w:val="004B7625"/>
    <w:rsid w:val="004D1744"/>
    <w:rsid w:val="004D7052"/>
    <w:rsid w:val="004F2E3E"/>
    <w:rsid w:val="00507B5C"/>
    <w:rsid w:val="0052150E"/>
    <w:rsid w:val="00566562"/>
    <w:rsid w:val="005C5F98"/>
    <w:rsid w:val="005F7F00"/>
    <w:rsid w:val="006144F0"/>
    <w:rsid w:val="00614FED"/>
    <w:rsid w:val="0062441D"/>
    <w:rsid w:val="006625B7"/>
    <w:rsid w:val="006778EC"/>
    <w:rsid w:val="00726FB6"/>
    <w:rsid w:val="007403E4"/>
    <w:rsid w:val="00763C06"/>
    <w:rsid w:val="007863F2"/>
    <w:rsid w:val="00794C59"/>
    <w:rsid w:val="007A6AD4"/>
    <w:rsid w:val="007C5E39"/>
    <w:rsid w:val="00821B71"/>
    <w:rsid w:val="008503FC"/>
    <w:rsid w:val="00853BA6"/>
    <w:rsid w:val="00876398"/>
    <w:rsid w:val="00892C13"/>
    <w:rsid w:val="008B3623"/>
    <w:rsid w:val="008C0EC2"/>
    <w:rsid w:val="00900558"/>
    <w:rsid w:val="00902278"/>
    <w:rsid w:val="00930184"/>
    <w:rsid w:val="0093514C"/>
    <w:rsid w:val="009C0CDC"/>
    <w:rsid w:val="009E5785"/>
    <w:rsid w:val="00A32D9D"/>
    <w:rsid w:val="00AA4CF3"/>
    <w:rsid w:val="00AC0377"/>
    <w:rsid w:val="00AC7EC3"/>
    <w:rsid w:val="00AF231B"/>
    <w:rsid w:val="00B472E6"/>
    <w:rsid w:val="00B70E55"/>
    <w:rsid w:val="00B81CE0"/>
    <w:rsid w:val="00BB25EE"/>
    <w:rsid w:val="00BC1AF7"/>
    <w:rsid w:val="00BE64B6"/>
    <w:rsid w:val="00BF2372"/>
    <w:rsid w:val="00C16DFF"/>
    <w:rsid w:val="00C42213"/>
    <w:rsid w:val="00C71452"/>
    <w:rsid w:val="00C81205"/>
    <w:rsid w:val="00C92184"/>
    <w:rsid w:val="00CB65BF"/>
    <w:rsid w:val="00CC4F1F"/>
    <w:rsid w:val="00D108DA"/>
    <w:rsid w:val="00D12700"/>
    <w:rsid w:val="00D24D2B"/>
    <w:rsid w:val="00D4426E"/>
    <w:rsid w:val="00D56CEA"/>
    <w:rsid w:val="00D61007"/>
    <w:rsid w:val="00DC2D15"/>
    <w:rsid w:val="00DC4A38"/>
    <w:rsid w:val="00DD153A"/>
    <w:rsid w:val="00DE6ECB"/>
    <w:rsid w:val="00E230E7"/>
    <w:rsid w:val="00E74B5F"/>
    <w:rsid w:val="00E75003"/>
    <w:rsid w:val="00E8484D"/>
    <w:rsid w:val="00E9328B"/>
    <w:rsid w:val="00EA5006"/>
    <w:rsid w:val="00EB7F3F"/>
    <w:rsid w:val="00ED6B55"/>
    <w:rsid w:val="00F26AF8"/>
    <w:rsid w:val="00FE0143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D70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A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1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28"/>
    <w:rPr>
      <w:rFonts w:ascii="Tahoma" w:hAnsi="Tahoma" w:cs="Tahoma"/>
      <w:sz w:val="16"/>
      <w:szCs w:val="16"/>
    </w:rPr>
  </w:style>
  <w:style w:type="character" w:customStyle="1" w:styleId="colorlist">
    <w:name w:val="colorlist"/>
    <w:basedOn w:val="a0"/>
    <w:rsid w:val="0017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4D70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A3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11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128"/>
    <w:rPr>
      <w:rFonts w:ascii="Tahoma" w:hAnsi="Tahoma" w:cs="Tahoma"/>
      <w:sz w:val="16"/>
      <w:szCs w:val="16"/>
    </w:rPr>
  </w:style>
  <w:style w:type="character" w:customStyle="1" w:styleId="colorlist">
    <w:name w:val="colorlist"/>
    <w:basedOn w:val="a0"/>
    <w:rsid w:val="0017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2019-04-27T10:22:00Z</dcterms:created>
  <dcterms:modified xsi:type="dcterms:W3CDTF">2019-08-10T07:25:00Z</dcterms:modified>
</cp:coreProperties>
</file>