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56B" w:rsidRPr="0025656B" w:rsidRDefault="0025656B" w:rsidP="0025656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A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04-082 </w:t>
      </w:r>
      <w:r w:rsidRPr="0025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Икарус-260.27, Ikarus-260.27 4х2 </w:t>
      </w:r>
      <w:proofErr w:type="spellStart"/>
      <w:r w:rsidRPr="0025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двухдверный</w:t>
      </w:r>
      <w:proofErr w:type="spellEnd"/>
      <w:r w:rsidRPr="0025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пригородный автобус большего класса, мест: сидячих 38, стоячих 28, снаряжённый вес 9 </w:t>
      </w:r>
      <w:proofErr w:type="spellStart"/>
      <w:r w:rsidRPr="0025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25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вес 14.2 </w:t>
      </w:r>
      <w:proofErr w:type="spellStart"/>
      <w:r w:rsidRPr="0025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RABA MAN D2156HM6U 192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67</w:t>
      </w:r>
      <w:r w:rsidRPr="0025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км/час, Венгрия 1981-88 г. </w:t>
      </w:r>
      <w:proofErr w:type="gramStart"/>
      <w:r w:rsidRPr="0025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25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5656B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392DB7" wp14:editId="0D9BA338">
            <wp:simplePos x="0" y="0"/>
            <wp:positionH relativeFrom="margin">
              <wp:posOffset>594360</wp:posOffset>
            </wp:positionH>
            <wp:positionV relativeFrom="margin">
              <wp:posOffset>974090</wp:posOffset>
            </wp:positionV>
            <wp:extent cx="5471795" cy="3257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56B" w:rsidRDefault="0025656B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56B" w:rsidRDefault="0025656B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F1" w:rsidRDefault="00141AF1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C27" w:rsidRDefault="00D80C27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1970-80-е годы </w:t>
      </w:r>
      <w:proofErr w:type="gramStart"/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крупнейшая</w:t>
      </w:r>
      <w:proofErr w:type="gramEnd"/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Европе, основанная в 1895 году в качестве кузнечно-каретной мастерской в Будапеште. Предприятие вышло на принципиально новый уровень в конце 1960-х годов с введением в строй завода в </w:t>
      </w:r>
      <w:proofErr w:type="spellStart"/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Секешфехерваре</w:t>
      </w:r>
      <w:proofErr w:type="spellEnd"/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годовой мощностью 15 тыс. автобусов, построенном специально для производства моделей 200-й серии. В 1970-е годы завод поставля</w:t>
      </w:r>
      <w:proofErr w:type="gramStart"/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>л в СССР</w:t>
      </w:r>
      <w:proofErr w:type="gramEnd"/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12 тыс. автобусов ежегодно, пик поставок пришёлся на 1984 год. С 1953 года по 2003 го</w:t>
      </w:r>
      <w:proofErr w:type="gramStart"/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>д в СССР</w:t>
      </w:r>
      <w:proofErr w:type="gramEnd"/>
      <w:r w:rsidRPr="005A6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Россию поставлено почти 150 тыс. венгерских автобусов.</w:t>
      </w:r>
    </w:p>
    <w:p w:rsidR="00D80C27" w:rsidRPr="005A6FE1" w:rsidRDefault="00D80C27" w:rsidP="00EB0D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популярный проект в истории «Икаруса» появляется в 1967 году. Это типовое семейство 200-й</w:t>
      </w:r>
      <w:r w:rsidR="004C0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серии. </w:t>
      </w:r>
      <w:r w:rsidR="004C04E7" w:rsidRPr="004C04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оно должно было включать в себя многочисленные городские (в том числе сочлененные), пригородные и междугородные машины различной вместимости, было решено использовать модульную конструкцию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благодаря </w:t>
      </w:r>
      <w:proofErr w:type="gramStart"/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proofErr w:type="gramEnd"/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меняя количество и расположение элементов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каркаснопанельного</w:t>
      </w:r>
      <w:proofErr w:type="spellEnd"/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кузова можно было собирать автобусы любой длины, высоты и с различным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расположением дверей. </w:t>
      </w:r>
      <w:r w:rsidRPr="00BF5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проектированию серии 200, которой было суждено перевернуть все каноны </w:t>
      </w:r>
      <w:proofErr w:type="spellStart"/>
      <w:r w:rsidRPr="00BF57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автобусостроения</w:t>
      </w:r>
      <w:proofErr w:type="spellEnd"/>
      <w:r w:rsidRPr="00BF57A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Икарусе приступили в конце 1960-х годов.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семейство предусматривало два варианта установки двигателя: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задней части для </w:t>
      </w:r>
      <w:r w:rsidRPr="00B33B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междугородны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>х автобусов и под полом для</w:t>
      </w:r>
      <w:r w:rsidRPr="00AC0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городских и пригородных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кузова была функциональной, а поэтому долго не устаревающей.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междугородный Икарус-250 в начале 1968 года поступил в Москву на государственные испытания,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успешно прошел, после чего начались регулярные поставки туристических Икарусов-250,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334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городских одиночных Икарус-260 и сочлененных Икарус-280 длиной 16,5 метров.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 крупными партиями поставлялось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ограниченное количество моделей:</w:t>
      </w:r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междугородные</w:t>
      </w:r>
      <w:proofErr w:type="gramEnd"/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250,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>255,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256 и городские </w:t>
      </w:r>
      <w:proofErr w:type="spellStart"/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260,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>263,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>280,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29F9">
        <w:rPr>
          <w:rFonts w:ascii="Times New Roman" w:eastAsia="Times New Roman" w:hAnsi="Times New Roman" w:cs="Times New Roman"/>
          <w:sz w:val="24"/>
          <w:szCs w:val="24"/>
          <w:lang w:eastAsia="ru-RU"/>
        </w:rPr>
        <w:t>283.</w:t>
      </w:r>
    </w:p>
    <w:p w:rsidR="00D80C27" w:rsidRDefault="00D80C27" w:rsidP="00EB0DD7">
      <w:pPr>
        <w:pStyle w:val="a3"/>
        <w:spacing w:before="0" w:beforeAutospacing="0" w:after="0" w:afterAutospacing="0"/>
      </w:pPr>
      <w:r>
        <w:rPr>
          <w:rStyle w:val="a4"/>
        </w:rPr>
        <w:t xml:space="preserve"> «Икарус-260»</w:t>
      </w:r>
      <w:r>
        <w:t xml:space="preserve"> -  выпускался в 1972-1998 годах специально для городских и пригородных маршрутов. Кузов автобуса безрамный ферменный, сварной из трубчатых профилей. Как и прочие автобусы 200-й серии, Ikarus-260 имел угловатый кузов и широкие окна. Двигатель у Ikarus-260 располагался в базе, что выгодно отличало его от всех советских городских автобусов. В СССР вплоть до конца 80-х годов была принята передняя или задняя компоновка </w:t>
      </w:r>
      <w:r>
        <w:lastRenderedPageBreak/>
        <w:t xml:space="preserve">двигателя, что значительно снижало </w:t>
      </w:r>
      <w:proofErr w:type="spellStart"/>
      <w:r>
        <w:t>пассажировместимость</w:t>
      </w:r>
      <w:proofErr w:type="spellEnd"/>
      <w:r>
        <w:t xml:space="preserve"> салона.   Венгры же оснащали свои городские машины горизонтальным дизелем </w:t>
      </w:r>
      <w:proofErr w:type="spellStart"/>
      <w:r>
        <w:t>Raba</w:t>
      </w:r>
      <w:proofErr w:type="spellEnd"/>
      <w:r>
        <w:t xml:space="preserve">, который можно было "спрятать" под пол. Подвеска всех колес - пневматическая, регулирующая уровень положения кузова, руль с гидроусилителем. </w:t>
      </w:r>
    </w:p>
    <w:p w:rsidR="00D80C27" w:rsidRDefault="00D80C27" w:rsidP="00EB0DD7">
      <w:pPr>
        <w:pStyle w:val="a3"/>
        <w:spacing w:before="0" w:beforeAutospacing="0" w:after="0" w:afterAutospacing="0"/>
      </w:pPr>
      <w:r>
        <w:t xml:space="preserve"> Выпуск автобусов «Икарус-260» начался в 1972 году. За 21 год выпуска было более 30 модификаций. Эти автобусы поставлялись в разные города СССР</w:t>
      </w:r>
      <w:r w:rsidR="00207967">
        <w:t xml:space="preserve">.  </w:t>
      </w:r>
    </w:p>
    <w:p w:rsidR="00D80C27" w:rsidRDefault="00D80C27" w:rsidP="00EB0DD7">
      <w:pPr>
        <w:pStyle w:val="a3"/>
        <w:spacing w:before="0" w:beforeAutospacing="0" w:after="0" w:afterAutospacing="0"/>
      </w:pPr>
      <w:r>
        <w:t xml:space="preserve"> </w:t>
      </w:r>
      <w:r w:rsidRPr="00A50A43">
        <w:t>Все автобусы Ikarus-260, экспортировавшиеся в Советский Союз</w:t>
      </w:r>
      <w:r w:rsidR="00207967">
        <w:t>, были покрашены в желтый цвет</w:t>
      </w:r>
      <w:r w:rsidRPr="00A50A43">
        <w:t>.</w:t>
      </w:r>
    </w:p>
    <w:p w:rsidR="00242C0C" w:rsidRDefault="002B128D" w:rsidP="00EB0DD7">
      <w:pPr>
        <w:pStyle w:val="a3"/>
        <w:spacing w:before="0" w:beforeAutospacing="0" w:after="0" w:afterAutospacing="0"/>
      </w:pPr>
      <w:r>
        <w:t xml:space="preserve"> </w:t>
      </w:r>
      <w:r>
        <w:rPr>
          <w:rStyle w:val="a4"/>
        </w:rPr>
        <w:t>Ikarus-260.27</w:t>
      </w:r>
      <w:r>
        <w:t xml:space="preserve"> - пригородная модификация 260-го Икаруса, ее производство и экспо</w:t>
      </w:r>
      <w:proofErr w:type="gramStart"/>
      <w:r>
        <w:t>рт в СССР</w:t>
      </w:r>
      <w:proofErr w:type="gramEnd"/>
      <w:r>
        <w:t xml:space="preserve"> началось в 1981 году. У этого автобуса отсутствовала средняя дверь, две другие же были не створчатыми, а распашными. Количество мест для сидения было увеличено до 40 за счет отсутствия средней двери и применения четырехрядной установки сидений. Форма спинок у кресел также была несколько изменена.</w:t>
      </w:r>
    </w:p>
    <w:p w:rsidR="002B128D" w:rsidRDefault="002B128D" w:rsidP="00EB0DD7">
      <w:pPr>
        <w:pStyle w:val="a3"/>
        <w:spacing w:before="0" w:beforeAutospacing="0" w:after="0" w:afterAutospacing="0"/>
      </w:pPr>
      <w:r>
        <w:t xml:space="preserve"> </w:t>
      </w:r>
      <w:r>
        <w:rPr>
          <w:rStyle w:val="a4"/>
        </w:rPr>
        <w:t xml:space="preserve">Ikarus-260.27 </w:t>
      </w:r>
      <w:r w:rsidR="00A56055">
        <w:t>поставлялись</w:t>
      </w:r>
      <w:r>
        <w:t xml:space="preserve"> в СССР до 1988 года</w:t>
      </w:r>
      <w:r w:rsidR="00A56055">
        <w:t xml:space="preserve">, когда их сменили </w:t>
      </w:r>
      <w:proofErr w:type="spellStart"/>
      <w:r w:rsidR="00A56055" w:rsidRPr="00942F7D">
        <w:rPr>
          <w:b/>
        </w:rPr>
        <w:t>Ikarus</w:t>
      </w:r>
      <w:proofErr w:type="spellEnd"/>
      <w:r w:rsidR="00A56055" w:rsidRPr="00942F7D">
        <w:rPr>
          <w:b/>
        </w:rPr>
        <w:t xml:space="preserve"> 260.51</w:t>
      </w:r>
      <w:r w:rsidR="00242C0C">
        <w:t xml:space="preserve"> с механической 6-ступеньчатой коробкой</w:t>
      </w:r>
      <w:r w:rsidR="00A56055">
        <w:t xml:space="preserve"> передач ZF S6-90U-001.1</w:t>
      </w:r>
      <w:r>
        <w:t>.</w:t>
      </w:r>
    </w:p>
    <w:p w:rsidR="00D80C27" w:rsidRPr="00A50A43" w:rsidRDefault="00494CEB" w:rsidP="00EB0DD7">
      <w:pPr>
        <w:pStyle w:val="a3"/>
        <w:spacing w:before="0" w:beforeAutospacing="0" w:after="0" w:afterAutospacing="0"/>
      </w:pPr>
      <w:r>
        <w:t xml:space="preserve">Автобусы </w:t>
      </w:r>
      <w:proofErr w:type="spellStart"/>
      <w:r>
        <w:t>Ikarus</w:t>
      </w:r>
      <w:proofErr w:type="spellEnd"/>
      <w:r>
        <w:t xml:space="preserve"> 260, поставлявшиеся в СССР, оборудовались перегородкой, отделявшей кабину водителя от салона. Сначала она была сопряжена с правой передней стойкой кузова, а 1988 г. её передвинули назад, отдав водителю половину передней двери. </w:t>
      </w:r>
      <w:r w:rsidR="00D80C27" w:rsidRPr="00B01A88">
        <w:t>Изменился дизайн салона - поручни стали черного цвета, сидения - темно-коричневые, внутренняя обшивка - светло-серая. При закрывании дверей срабатывал предупреждающий звонок.</w:t>
      </w:r>
    </w:p>
    <w:p w:rsidR="00D80C27" w:rsidRDefault="00D80C2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A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Поставки автобусов Ikarus-260 прекратились вместе с распадом Союза - в 1991 году. Однако производство автобусов этой модели длилось до 1998 года. Впрочем, с 1993 года сама Венгрия стала использовать модель нового поколения - Ikarus-415, а 260-е шли на экспорт в некоторые азиатские и африканские страны.</w:t>
      </w:r>
    </w:p>
    <w:p w:rsidR="00D80C27" w:rsidRPr="00942F7D" w:rsidRDefault="00D80C27" w:rsidP="00EB0DD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СССР поставлялись следующие модификации: </w:t>
      </w:r>
    </w:p>
    <w:p w:rsidR="00D80C27" w:rsidRPr="00942F7D" w:rsidRDefault="00D80C2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260.00</w:t>
      </w: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Первая серийная модификация. Отличалась отсутствием форточек в окнах и белыми поручнями и обшивкой в салоне. Кабина водителя не была изолирована от салона - обе створки передней двери вели в салон. </w:t>
      </w:r>
    </w:p>
    <w:p w:rsidR="00D80C27" w:rsidRPr="00942F7D" w:rsidRDefault="00D80C2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260.01</w:t>
      </w: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Базовая модификация, производившаяся до 1984 г. Отличалась узкими форточками в четверть окна, располагавшимися через одно окно. </w:t>
      </w:r>
    </w:p>
    <w:p w:rsidR="00D80C27" w:rsidRPr="00942F7D" w:rsidRDefault="00D80C2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260.36</w:t>
      </w: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Городской автобус для горных районов. </w:t>
      </w:r>
    </w:p>
    <w:p w:rsidR="00D80C27" w:rsidRPr="00942F7D" w:rsidRDefault="00D80C2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260.37</w:t>
      </w: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Модификация, сменившая на конвейере </w:t>
      </w:r>
      <w:proofErr w:type="spellStart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260.01. Внешне отличались форточками в половину окна в каждом окне, чёрными поручнями и светло-серой обшивкой салона. </w:t>
      </w:r>
      <w:proofErr w:type="spellStart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260.37 оснащался двигателем RABA-MAN D2156HM6UT с </w:t>
      </w:r>
      <w:proofErr w:type="spellStart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турбонаддувом</w:t>
      </w:r>
      <w:proofErr w:type="spellEnd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220 </w:t>
      </w:r>
      <w:proofErr w:type="spellStart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ГМП "Львов-3". Поставки продолжались до 1991 г. </w:t>
      </w:r>
    </w:p>
    <w:p w:rsidR="00D80C27" w:rsidRPr="00942F7D" w:rsidRDefault="00D80C2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260.27.</w:t>
      </w: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Пригородная модификация, поставлявшаяся с 1981 по 1988 г. Внешне отличался отсутствием средней двери и установкой распашных дверей </w:t>
      </w:r>
      <w:proofErr w:type="gramStart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</w:t>
      </w:r>
      <w:proofErr w:type="gramEnd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створчатых. Планировка салона - с четырёхрядным расположением сидений. </w:t>
      </w:r>
    </w:p>
    <w:p w:rsidR="00D80C27" w:rsidRPr="00942F7D" w:rsidRDefault="00D80C2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260.50.</w:t>
      </w: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Последняя серийная модификация, выпускавшаяся в 1988-1990 гг. От </w:t>
      </w:r>
      <w:proofErr w:type="spellStart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260.37 отличалась новыми сиденьями и плафонами освещения салона. </w:t>
      </w:r>
    </w:p>
    <w:p w:rsidR="00D80C27" w:rsidRPr="00942F7D" w:rsidRDefault="00D80C2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260.51</w:t>
      </w: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Пригородная модификация, выпускавшаяся вместо </w:t>
      </w:r>
      <w:proofErr w:type="spellStart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260.27 с 1988 г. </w:t>
      </w:r>
      <w:r w:rsidR="00A560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Коробка передач: ZF S6-90U-001.1, механическая</w:t>
      </w:r>
      <w:r w:rsidR="00A56055" w:rsidRPr="00A56055">
        <w:rPr>
          <w:rFonts w:ascii="Times New Roman" w:eastAsia="Times New Roman" w:hAnsi="Times New Roman" w:cs="Times New Roman"/>
          <w:sz w:val="24"/>
          <w:szCs w:val="24"/>
          <w:lang w:eastAsia="ru-RU"/>
        </w:rPr>
        <w:t>, 6-ступеньчатая;</w:t>
      </w:r>
    </w:p>
    <w:p w:rsidR="00D80C27" w:rsidRDefault="00D80C2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942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260.52.</w:t>
      </w:r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автобус для горных районов. Оснащался двигателем RABA-MAN D2156HM6UT с </w:t>
      </w:r>
      <w:proofErr w:type="spellStart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турбонаддувом</w:t>
      </w:r>
      <w:proofErr w:type="spellEnd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220 </w:t>
      </w:r>
      <w:proofErr w:type="spellStart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942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B0DD7" w:rsidRDefault="00EB0DD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DD7" w:rsidRPr="00EB0DD7" w:rsidRDefault="00EB0DD7" w:rsidP="00EB0DD7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0D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Описание модели 260.50 (260.50, 280.64, 260.51)</w:t>
      </w:r>
    </w:p>
    <w:p w:rsidR="00EB0DD7" w:rsidRPr="00EB0DD7" w:rsidRDefault="00EB0DD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автобус большого класса. Выпускался фирмой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(Венгрия), закупается с 1989</w:t>
      </w:r>
      <w:r w:rsidRP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Кузов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вагонного типа, несущей конструкции, 3-дверный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4-створчатых пассажирских двери складывающегося типа. Планировка сидений 3-рядная. Двигатель расположен под полом в пределах базы. Сиденье водителя регулируется по высоте, длине, массе и наклону подушки и спинки. </w:t>
      </w:r>
      <w:proofErr w:type="gram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отопления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жидкостная, использующая тепло системы охлаждения двигателя, и воздушная от независимого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отопителя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мод.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SIROCCO-262.0 1. Модификации </w:t>
      </w:r>
      <w:proofErr w:type="spellStart"/>
      <w:r w:rsid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A21765"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-260.50: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-260.51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пригородный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отличается наличием 4-рядной планировки (</w:t>
      </w:r>
      <w:r w:rsid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мест для сидения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38) и </w:t>
      </w:r>
      <w:r w:rsidR="00A21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вумя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2-створчатыми дверями;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-260.52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городской для горных районов, оборудованный двигателем RABA-MAN D2 1 56 HM6UTc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турбонаддувом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220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Ранее закупались следующие модификации автобуса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-260.50: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r w:rsidRPr="00EB0D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-260.27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пригородный;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-260.36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для горных районов;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-260.37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автобус с Двигателем мощностью 220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ГМП "Львов-3". Эти модификации в отличи</w:t>
      </w:r>
      <w:proofErr w:type="gram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поставляемых в настоящее время автобусов имеют перегородку кабины (с дверью в салон), сопряженную с передней правой стойкой кузова.</w:t>
      </w:r>
    </w:p>
    <w:p w:rsidR="00EB0DD7" w:rsidRPr="00EB0DD7" w:rsidRDefault="00EB0DD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 Икарус-260 выпускается с 1973 года.</w:t>
      </w:r>
    </w:p>
    <w:p w:rsidR="00141AF1" w:rsidRDefault="00EB0DD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D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Вместимость: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число мест для сидения: 22</w:t>
      </w:r>
      <w:r w:rsid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номинальная: 75</w:t>
      </w:r>
      <w:r w:rsid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предельная: 107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Число служебных мест: 1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Снаряженная масса, кг: 9000</w:t>
      </w:r>
      <w:proofErr w:type="gram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числе: </w:t>
      </w:r>
      <w:r w:rsid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переднюю ось, кг: 4080,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заднюю ось, кг: 4920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Полная масса при номинальной вместимости, кг: 14175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том числе: на переднюю ось, кг: 5385</w:t>
      </w:r>
      <w:r w:rsid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заднюю ось, кг: 8790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Полная масса при предельной вместимости, кг: 15380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том </w:t>
      </w:r>
      <w:proofErr w:type="gram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числе: на переднюю ось, кг: 5770</w:t>
      </w:r>
      <w:r w:rsid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заднюю ось, кг: 9610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Максимальная скорость, км/ч: 67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Время разгона до 60 км/ч, с: 41,7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Макс, преодолеваемый подъем, %: 25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Выбег с 50 км/ч, м: 877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Тормозной путь с 60 км/ч, м: 31,8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Контрольный расход топлива при 60 км/ч, л/100 км: 27,1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Радиус поворота: по внешнему колесу, м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8,95</w:t>
      </w:r>
      <w:r w:rsid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габаритный, м: 10,75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0D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Двигатель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Модификация RABA-MAN D2156 HM6U, дизель, рядный, 6-цил., 121x150 мм, 10,35 л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степень сжатия: 17</w:t>
      </w:r>
      <w:r w:rsidR="00A21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работы: 1-5-3-6-2-4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мощность при 2100 об/мин: 142 кВт (192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крутящий момент при 1300 об/мин: 697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Н·м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(71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кгс·м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ТНВД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рядный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подкачивающий насос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поршневой</w:t>
      </w:r>
      <w:r w:rsidR="00CE1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регулятор частоты вращения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двухрежимный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воздушный фильтр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сухой, со сменным бумажным элементом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индикатором засоренности.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0D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Трансмиссия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Сцепление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одподисковое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привод выключения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гидравлический, с пневматическим усилителем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Коробка передач 6-ступ. синхронизаторы на всех передачах переднего хода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передаточные числа: I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7,03; II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4,09; III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2,70; IV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l,88; V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l,35; VI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1,00; ЗХ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6,48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Карданная передача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вал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Главная передача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двойная разнесенная (коническая и планетарная)</w:t>
      </w:r>
    </w:p>
    <w:p w:rsidR="00EB0DD7" w:rsidRPr="00EB0DD7" w:rsidRDefault="00EB0DD7" w:rsidP="00EB0D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передаточное число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6,194.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B0D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Колеса и шины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Колеса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бездисковые, ободья "TRILEX" 8,0-20, крепление на 6 шпильках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Шины 11.00R20 (300R508), НС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16, рисунок протектора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дорожный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давление в шинах, кгс/см: передних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7,0, задних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6,75 (у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-263.00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передних и задних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7,25)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Число колес: 6+1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крепления запасного колеса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-260.50 не предусмотрено.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0D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Подвеска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Зависимая, передняя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двух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две продольных реактивных штанги, два амортизатора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задняя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четырех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две продольных и две А-образных реактивных штанги, четыре амортизатора.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B0D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Тормоза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Рабочая тормозная система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двухконтурная, с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пневмоприводом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барабанными механизмами (диаметр 420 мм, ширина накладок: передних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140, задних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180 мм), разжим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кулачковый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Стояночный тормоз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механизмы задних колес с пружинными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энергоаккумуляторами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привод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пневматический.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Запасной тормоз совмещен со стояночным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Вспомогательный тормоз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моторный замедлитель с электропневматическим приводом.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Давление в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пневмоприводе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тормозов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6,2-7,35 кгс/см.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Имеется спиртовой предохранитель против замерзания конденсата.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0D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Рулевое управление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CSEPEL-BENDBERICA мод С-500.02.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Рулевой механизм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вину с шариковой гайкой и сектор, гидроусилитель,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передаточное число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21,0,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номинальное давление в усилителе, кгс/</w:t>
      </w:r>
      <w:proofErr w:type="gram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130.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Люфт рулевого колеса при работающем усилителе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10°.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0D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Электрооборудование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Напряжение, В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24, аккумуляторная батарея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182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А&amp;midч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шт.),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генератор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AVFVG 901 75А, 28 В, стартер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AVF IM 522 5,4 кВт.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0D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Заправочные объемы и рекомендуемые эксплуатационные материалы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Топливный бак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260 л, дизельное топливо;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охлаждения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 л, вода или охлаждающая жидкость;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смазки двигателя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л, летом М-1 10 (к), зимой М-8Г (к);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картер рулевого механизма с гидроусилителем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л, всесезонно масло марки </w:t>
      </w:r>
      <w:proofErr w:type="gram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коробка передач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л, всесезонно ТАД-17И;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картер ведущего моста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л, ТАД-17И;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амортизаторы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6x0,8 л, жидкость АЖ-12Т;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бачок </w:t>
      </w:r>
      <w:proofErr w:type="spell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омывателя</w:t>
      </w:r>
      <w:proofErr w:type="spell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ветрового стекла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л, жидкость НИИСС-4 в смеси с водой;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предохранитель от замерзания тормозной системы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0,5 л, технический спирт.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0D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Масса агрегатов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Двигатель с оборудованием и сцеплением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965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коробка передач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260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карданный вал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передний мост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465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задний мост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725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кузов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5000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колесо в сборе с шиной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радиатор </w:t>
      </w:r>
      <w:r w:rsidR="00141A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B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56.</w:t>
      </w:r>
    </w:p>
    <w:p w:rsidR="000E5ABB" w:rsidRDefault="0020063F" w:rsidP="00EB0DD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9D4CFF" wp14:editId="559FB936">
            <wp:simplePos x="0" y="0"/>
            <wp:positionH relativeFrom="margin">
              <wp:posOffset>598805</wp:posOffset>
            </wp:positionH>
            <wp:positionV relativeFrom="margin">
              <wp:posOffset>6022340</wp:posOffset>
            </wp:positionV>
            <wp:extent cx="5177790" cy="361950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E5ABB" w:rsidSect="00EB0DD7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A32"/>
    <w:rsid w:val="000E5ABB"/>
    <w:rsid w:val="00120A32"/>
    <w:rsid w:val="00141AF1"/>
    <w:rsid w:val="0020063F"/>
    <w:rsid w:val="00207967"/>
    <w:rsid w:val="00242C0C"/>
    <w:rsid w:val="0025656B"/>
    <w:rsid w:val="002B128D"/>
    <w:rsid w:val="00494CEB"/>
    <w:rsid w:val="004C04E7"/>
    <w:rsid w:val="0052150E"/>
    <w:rsid w:val="005E1665"/>
    <w:rsid w:val="005E2348"/>
    <w:rsid w:val="00A21765"/>
    <w:rsid w:val="00A56055"/>
    <w:rsid w:val="00CE1BEA"/>
    <w:rsid w:val="00D80C27"/>
    <w:rsid w:val="00EB0DD7"/>
    <w:rsid w:val="00F8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C27"/>
  </w:style>
  <w:style w:type="paragraph" w:styleId="1">
    <w:name w:val="heading 1"/>
    <w:basedOn w:val="a"/>
    <w:link w:val="10"/>
    <w:uiPriority w:val="9"/>
    <w:qFormat/>
    <w:rsid w:val="00EB0D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0C2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B0D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0D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C27"/>
  </w:style>
  <w:style w:type="paragraph" w:styleId="1">
    <w:name w:val="heading 1"/>
    <w:basedOn w:val="a"/>
    <w:link w:val="10"/>
    <w:uiPriority w:val="9"/>
    <w:qFormat/>
    <w:rsid w:val="00EB0D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0C2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B0D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0D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1604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21</cp:revision>
  <dcterms:created xsi:type="dcterms:W3CDTF">2019-04-27T09:13:00Z</dcterms:created>
  <dcterms:modified xsi:type="dcterms:W3CDTF">2019-07-18T05:45:00Z</dcterms:modified>
</cp:coreProperties>
</file>