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DB" w:rsidRPr="004758DB" w:rsidRDefault="004758DB" w:rsidP="004758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8D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04-119 </w:t>
      </w:r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 xml:space="preserve">38АС 4х4 многоцелевой автобус вагонной компоновки на шасси ГАЗ-66-04, дверей 2+1, мест 20, штабной: 5, санитарный: 7 </w:t>
      </w:r>
      <w:proofErr w:type="spellStart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>леж</w:t>
      </w:r>
      <w:proofErr w:type="spellEnd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 xml:space="preserve">. + 8 </w:t>
      </w:r>
      <w:proofErr w:type="spellStart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>сид</w:t>
      </w:r>
      <w:proofErr w:type="spellEnd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 xml:space="preserve">., снаряжённый вес 4.45 </w:t>
      </w:r>
      <w:proofErr w:type="spellStart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>тн</w:t>
      </w:r>
      <w:proofErr w:type="spellEnd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 xml:space="preserve">, полный вес 6.12 </w:t>
      </w:r>
      <w:proofErr w:type="spellStart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>тн</w:t>
      </w:r>
      <w:proofErr w:type="spellEnd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 xml:space="preserve">, ЗМЗ-66 115 </w:t>
      </w:r>
      <w:proofErr w:type="spellStart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>лс</w:t>
      </w:r>
      <w:proofErr w:type="spellEnd"/>
      <w:r w:rsidRPr="004758DB">
        <w:rPr>
          <w:rFonts w:ascii="Times New Roman" w:eastAsia="Times New Roman" w:hAnsi="Times New Roman" w:cs="Times New Roman"/>
          <w:b/>
          <w:sz w:val="28"/>
          <w:szCs w:val="28"/>
        </w:rPr>
        <w:t>, 85 км/час, около 6000 экз., г. Воронеж, Бендеры, 1967-84 г.</w:t>
      </w:r>
    </w:p>
    <w:p w:rsidR="004758DB" w:rsidRDefault="003C303F" w:rsidP="00C43BE5">
      <w:pPr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A9BC56" wp14:editId="3FAB07F5">
            <wp:simplePos x="0" y="0"/>
            <wp:positionH relativeFrom="margin">
              <wp:posOffset>419100</wp:posOffset>
            </wp:positionH>
            <wp:positionV relativeFrom="margin">
              <wp:posOffset>942975</wp:posOffset>
            </wp:positionV>
            <wp:extent cx="5457825" cy="321564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8DB" w:rsidRDefault="004758DB" w:rsidP="00C43BE5">
      <w:pPr>
        <w:rPr>
          <w:rFonts w:ascii="Times New Roman" w:eastAsia="Times New Roman" w:hAnsi="Times New Roman" w:cs="Times New Roman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3C303F" w:rsidRDefault="003C303F" w:rsidP="00C43BE5">
      <w:pPr>
        <w:rPr>
          <w:rFonts w:ascii="Times New Roman" w:hAnsi="Times New Roman" w:cs="Times New Roman"/>
          <w:sz w:val="24"/>
          <w:szCs w:val="24"/>
        </w:rPr>
      </w:pPr>
    </w:p>
    <w:p w:rsidR="00C43BE5" w:rsidRPr="004758DB" w:rsidRDefault="00C43BE5" w:rsidP="00C43BE5">
      <w:pPr>
        <w:rPr>
          <w:rFonts w:ascii="Times New Roman" w:hAnsi="Times New Roman" w:cs="Times New Roman"/>
          <w:sz w:val="24"/>
          <w:szCs w:val="24"/>
        </w:rPr>
      </w:pPr>
      <w:r w:rsidRPr="004758DB">
        <w:rPr>
          <w:rFonts w:ascii="Times New Roman" w:hAnsi="Times New Roman" w:cs="Times New Roman"/>
          <w:sz w:val="24"/>
          <w:szCs w:val="24"/>
        </w:rPr>
        <w:t>Центральный автомобильный ремонтный завод № 172, с 1968 г. Центральный завод по ремонту автотракторной техники № 172,  Министерства обороны СССР, г. Воронеж.</w:t>
      </w:r>
    </w:p>
    <w:p w:rsidR="00C43BE5" w:rsidRDefault="00C43BE5" w:rsidP="006512AB">
      <w:pPr>
        <w:rPr>
          <w:rFonts w:ascii="Times New Roman" w:hAnsi="Times New Roman" w:cs="Times New Roman"/>
          <w:b/>
          <w:sz w:val="24"/>
          <w:szCs w:val="24"/>
        </w:rPr>
      </w:pPr>
    </w:p>
    <w:p w:rsidR="006512AB" w:rsidRPr="007F2F98" w:rsidRDefault="006512AB" w:rsidP="006512AB">
      <w:pPr>
        <w:rPr>
          <w:rFonts w:ascii="Times New Roman" w:hAnsi="Times New Roman" w:cs="Times New Roman"/>
          <w:b/>
          <w:sz w:val="24"/>
          <w:szCs w:val="24"/>
        </w:rPr>
      </w:pPr>
      <w:r w:rsidRPr="007F2F98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="007F2F98" w:rsidRPr="007F2F98">
        <w:rPr>
          <w:rFonts w:ascii="Times New Roman" w:hAnsi="Times New Roman" w:cs="Times New Roman"/>
          <w:b/>
          <w:sz w:val="24"/>
          <w:szCs w:val="24"/>
        </w:rPr>
        <w:t xml:space="preserve">Васильевич </w:t>
      </w:r>
      <w:r w:rsidRPr="007F2F98">
        <w:rPr>
          <w:rFonts w:ascii="Times New Roman" w:hAnsi="Times New Roman" w:cs="Times New Roman"/>
          <w:b/>
          <w:sz w:val="24"/>
          <w:szCs w:val="24"/>
        </w:rPr>
        <w:t>Протасов, к. т. н., Юрий Селиванов, инженер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>Этот армейский автобус был создан 43 года назад. Он был спроектирован и изготовлен на конкурсной основе на 38-м Опытном заводе МО СССР, в старинном русском городке Бронницы, в 1965 году под руководством офицеров-фронтовиков П.Е. Алексеева и Н.Ф.</w:t>
      </w:r>
      <w:r w:rsidR="007F2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Тихоненкова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. Ведущими конструкторами автобуса были военные инженеры А.В. Протасов, В.С.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и Ю.К. Селиванов.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 xml:space="preserve">По назначению автобус относился к многоцелевым – пассажирским, школьным и санитарным, по конструктивному исполнению был двухосным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 4х4, приспособленным к перевозке по воздуху на военно-транспортном самолете типа Ан-12.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Вместимость автобуса в пассажирском и школьном вариантах составляла 20 человек, а в санитарном – семь раненых на носилках и семь сидячих мест.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Автобус-конкурент, имевший обозначение АС-66, был с аналогичными техническими показателями как у прототипа, но отличался от него кузовом-фургоном, хотя создан на том же заводе одновременно с автобусом 38АС. Ведущими конструкторами этого автобуса были инженеры-фронтовики В.А. Колесниченко, П.П.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Липневич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 и молодой военный инженер С.М.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Чигвинцев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>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Военные, ознакомившись с особенностями устройства автобусов, техническими характеристиками и качеством изготовления, остались довольны проделанной работой, не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свойственной для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этого завода. Предпочтение было отдано автобусу 38АС, имевшему с точки зрения технической эстетики современный внешний вид. Его и запустили в 1967 году в серию на 172-м Центральном авторемонтном заводе в Воронеже со сравнительно небольшой программой выпуска – 300 машин в год. С 1974 года к изготовлению этих автобусов </w:t>
      </w:r>
      <w:r w:rsidRPr="007F2F98">
        <w:rPr>
          <w:rFonts w:ascii="Times New Roman" w:hAnsi="Times New Roman" w:cs="Times New Roman"/>
          <w:sz w:val="24"/>
          <w:szCs w:val="24"/>
        </w:rPr>
        <w:lastRenderedPageBreak/>
        <w:t>подключился и 778 Авторемонтный завод в Бендерах (Молдавская ССР), который входил тогда в подчинение Краснознаменного Одесского военного округа.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В качестве базового использовано шасси ГАЗ-66-04 с системой регулирования внутреннего давления воздуха в шинах и экранированное электрооборудование. Кузов автобуса относился к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рамным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каркасно-металлическим вагонного типа с теплоизоляцией из пенопласта и довольно эффективно действующими системами отопления, вентиляции и освещения. Кабину и пассажирское отделение разделяла перегородка с дверью. В салоне имелись девять двухместных мягких сидений и одно одноместное. Двухместные сиденья располагались относительно сидений другого борта со смещением (в шахматном порядке), что не создавало пробок при выходе пассажиров из салона.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Салон был оборудован потолочными плафонами и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электровентиляторами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. Система отопления кузова автобуса была соединена с системой охлаждения двигателя, и нагретая вода двигателя автобуса использовалась для обогрева отделений кузова. Нагретый в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отопителе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 воздух поступал в салон по трубопроводу, чем обеспечивался быстрый нагрев воздуха салона. При использовании автобуса в санитарном варианте АМС-38 салон переоборудовали. Часть пассажирских сидений снимали, а на их место устанавливали комплект унифицированного санитарного оборудования для установки на нем семи носилок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тяжело</w:t>
      </w:r>
      <w:r w:rsidR="00567CDD">
        <w:rPr>
          <w:rFonts w:ascii="Times New Roman" w:hAnsi="Times New Roman" w:cs="Times New Roman"/>
          <w:sz w:val="24"/>
          <w:szCs w:val="24"/>
        </w:rPr>
        <w:t xml:space="preserve"> </w:t>
      </w:r>
      <w:r w:rsidRPr="007F2F98">
        <w:rPr>
          <w:rFonts w:ascii="Times New Roman" w:hAnsi="Times New Roman" w:cs="Times New Roman"/>
          <w:sz w:val="24"/>
          <w:szCs w:val="24"/>
        </w:rPr>
        <w:t>раненных. Этот вариант автобуса допускал размещение медработника, сопровождавшего раненых, и семи легко</w:t>
      </w:r>
      <w:r w:rsidR="00567CDD">
        <w:rPr>
          <w:rFonts w:ascii="Times New Roman" w:hAnsi="Times New Roman" w:cs="Times New Roman"/>
          <w:sz w:val="24"/>
          <w:szCs w:val="24"/>
        </w:rPr>
        <w:t xml:space="preserve"> </w:t>
      </w:r>
      <w:r w:rsidRPr="007F2F98">
        <w:rPr>
          <w:rFonts w:ascii="Times New Roman" w:hAnsi="Times New Roman" w:cs="Times New Roman"/>
          <w:sz w:val="24"/>
          <w:szCs w:val="24"/>
        </w:rPr>
        <w:t>раненных.</w:t>
      </w:r>
      <w:r w:rsidR="00567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7CDD">
        <w:rPr>
          <w:rFonts w:ascii="Times New Roman" w:hAnsi="Times New Roman" w:cs="Times New Roman"/>
          <w:sz w:val="24"/>
          <w:szCs w:val="24"/>
        </w:rPr>
        <w:t>Кроме санитарной, имелась и штабная версия 38АС для работы 5 офицеров.</w:t>
      </w:r>
      <w:proofErr w:type="gramEnd"/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Двигатель ГАЗ-66 рабочим объемом цилиндров 4,25 л и степенью сжатия 6,7 отличался неплохой экономичностью (245 г/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л.с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7F2F98">
        <w:rPr>
          <w:rFonts w:ascii="Times New Roman" w:hAnsi="Times New Roman" w:cs="Times New Roman"/>
          <w:sz w:val="24"/>
          <w:szCs w:val="24"/>
        </w:rPr>
        <w:t>), надежностью работы и сравнительно небольшой массой – 265 кг (без оборудования). В систему питания двигателя входили два топливных бака вместимостью по 105 л. В качестве топлива применялся распространенный автомобильный бензин с октановым числом 76 (А-76). Максимальная скорость составляла 85 км/ч.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Крепление двигателя к раме имело особенность: оно производилось на кронштейнах, имевших шарикоподшипники, которые при необходимости опускались на нижние полки лонжеронов, превращались в опорные катки и позволяли сравнительно легко выкатить из рамы двигатель для его ремонта. В передней части рамы на шарнирах устанавливался на ее лонжеронах механизм подъема и крепления запасного колеса (из-за этого передок автобуса и получил такую большую и странную форму капота) с уравновешивающим устройством, позволяющим с небольшим усилием водителю поднимать и фиксировать в поднятом положении запасное колесо, имевшее весьма приличную массу – 108 кг. Этот механизм отличался технической новизной (а. с. № 256529 за 1969 г.).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Чтобы компенсировать потерю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части лобовой площади обдува водяного радиатора двигателя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из-за запасного колеса, расположенного в передке, были сделаны два воздухозаборника, через которые охлаждающий воздух дополнительно поступал к водяному радиатору. Необходимо отметить, что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воздухозаборники действовали очень эффективно даже при движении автобуса летом в пустыне Кара-Кум. 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 xml:space="preserve"> 4-ступенчатая КП с синхронизаторами на 3-й и 4-й передачах передавала крутящий момент при помощи карданной передачи на 2-ступенчатую раздаточную коробку и далее через карданы на передний и задний мосты.</w:t>
      </w:r>
      <w:r w:rsidR="007E68C4">
        <w:rPr>
          <w:rFonts w:ascii="Times New Roman" w:hAnsi="Times New Roman" w:cs="Times New Roman"/>
          <w:sz w:val="24"/>
          <w:szCs w:val="24"/>
        </w:rPr>
        <w:t xml:space="preserve"> </w:t>
      </w:r>
      <w:r w:rsidRPr="007F2F98">
        <w:rPr>
          <w:rFonts w:ascii="Times New Roman" w:hAnsi="Times New Roman" w:cs="Times New Roman"/>
          <w:sz w:val="24"/>
          <w:szCs w:val="24"/>
        </w:rPr>
        <w:t>В качестве упругих элементов обоих узлов подвески применялись продольно расположенные листовые полуэллиптические рессоры с гидравлическими телескопическими амортизаторами двухстороннего действия. Дисковые односкатные колеса с практически совпадающей колеей переднего и заднего мостов, равной соответственно 1800 и 1750 мм, оборудовали шинами размером 12,00-18" с протектором типа «косая расчлененная елка». Внутреннее давление воздуха – 0,28 МПа (2,8 кгс/см</w:t>
      </w:r>
      <w:proofErr w:type="gramStart"/>
      <w:r w:rsidRPr="007F2F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F2F98">
        <w:rPr>
          <w:rFonts w:ascii="Times New Roman" w:hAnsi="Times New Roman" w:cs="Times New Roman"/>
          <w:sz w:val="24"/>
          <w:szCs w:val="24"/>
        </w:rPr>
        <w:t>).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lastRenderedPageBreak/>
        <w:t xml:space="preserve">   Рулевое управление с ГУР и рулевым механизмом типа глобоидальный червяк с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трехгребневым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 роликом. Минимальный радиус поворота по колее переднего наружного колеса составлял 9,5 м, что не превышало допустимой нормы, равной 12 м.</w:t>
      </w:r>
      <w:r w:rsidR="007E68C4">
        <w:rPr>
          <w:rFonts w:ascii="Times New Roman" w:hAnsi="Times New Roman" w:cs="Times New Roman"/>
          <w:sz w:val="24"/>
          <w:szCs w:val="24"/>
        </w:rPr>
        <w:t xml:space="preserve"> </w:t>
      </w:r>
      <w:r w:rsidRPr="007F2F98">
        <w:rPr>
          <w:rFonts w:ascii="Times New Roman" w:hAnsi="Times New Roman" w:cs="Times New Roman"/>
          <w:sz w:val="24"/>
          <w:szCs w:val="24"/>
        </w:rPr>
        <w:t xml:space="preserve">Тормоза одноконтурные. Ножной тормоз (рабочий) колодочный имел </w:t>
      </w:r>
      <w:proofErr w:type="spellStart"/>
      <w:r w:rsidRPr="007F2F98">
        <w:rPr>
          <w:rFonts w:ascii="Times New Roman" w:hAnsi="Times New Roman" w:cs="Times New Roman"/>
          <w:sz w:val="24"/>
          <w:szCs w:val="24"/>
        </w:rPr>
        <w:t>гидровакуумный</w:t>
      </w:r>
      <w:proofErr w:type="spellEnd"/>
      <w:r w:rsidRPr="007F2F98">
        <w:rPr>
          <w:rFonts w:ascii="Times New Roman" w:hAnsi="Times New Roman" w:cs="Times New Roman"/>
          <w:sz w:val="24"/>
          <w:szCs w:val="24"/>
        </w:rPr>
        <w:t xml:space="preserve"> усилитель, гидравлический привод и действовал на все колеса, а ручной (стояночный) тормоз тоже колодочный имел механический привод и действовал на трансмиссию.</w:t>
      </w:r>
    </w:p>
    <w:p w:rsidR="006512AB" w:rsidRPr="007F2F98" w:rsidRDefault="007E68C4" w:rsidP="00651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512AB" w:rsidRPr="007F2F98">
        <w:rPr>
          <w:rFonts w:ascii="Times New Roman" w:hAnsi="Times New Roman" w:cs="Times New Roman"/>
          <w:sz w:val="24"/>
          <w:szCs w:val="24"/>
        </w:rPr>
        <w:t>Электрооборудование выполнено по однопроводной схеме с напряжением бортовой сети 12</w:t>
      </w:r>
      <w:proofErr w:type="gramStart"/>
      <w:r w:rsidR="006512AB" w:rsidRPr="007F2F9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512AB" w:rsidRPr="007F2F98">
        <w:rPr>
          <w:rFonts w:ascii="Times New Roman" w:hAnsi="Times New Roman" w:cs="Times New Roman"/>
          <w:sz w:val="24"/>
          <w:szCs w:val="24"/>
        </w:rPr>
        <w:t xml:space="preserve"> с отрицательными выводами зажимов источников и потребителей электрической энергии на корпус. Источниками электрической энергии были генератор постоянного тока Г130-В мощностью 350 Вт и стартерная 12-вольтовая аккумуляторная батарея 6-СТ-68.</w:t>
      </w:r>
    </w:p>
    <w:p w:rsidR="006512AB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  Сравнительно небольшие полная масса (6118 кг, при снаряжённой в 4445 кг) и габаритные размеры (6230х2500х3680 мм) позволяли автомобилю свободно проезжать по деревянным мостам в сельской местности, легко вписываться в складки местности и маскироваться. Автобус мог преодолевать подъем на сухом твердом грунте крутизной до 310, ров (канаву) шириной 0,8 м, эскарп с высотой стенки 0,55 м, брод с твердым грунтом глубиной 0,8 м и двигаться по косогору с креном 150. А клиренс в 315 мм позволял двигаться по грунтовым дорогам с глубокими колеями, не задевая за грунт картерами ведущих мостов. Автобус отличался большим запасом хода по топливу – 870 км, что было достаточно для машины, применявшейся в Вооруженных Силах. Простота конструкции, надежность в работе и неприхотливость в эксплуатации заслужили хорошую репутацию у военных водителей. </w:t>
      </w:r>
      <w:r w:rsidR="00C43BE5">
        <w:rPr>
          <w:rFonts w:ascii="Times New Roman" w:hAnsi="Times New Roman" w:cs="Times New Roman"/>
          <w:sz w:val="24"/>
          <w:szCs w:val="24"/>
        </w:rPr>
        <w:t xml:space="preserve">За всё время производства в 1968-84 годах воронежским предприятием было выпущено </w:t>
      </w:r>
      <w:r w:rsidR="004758DB">
        <w:rPr>
          <w:rFonts w:ascii="Times New Roman" w:hAnsi="Times New Roman" w:cs="Times New Roman"/>
          <w:sz w:val="24"/>
          <w:szCs w:val="24"/>
        </w:rPr>
        <w:t>3758 новых автобусов 38</w:t>
      </w:r>
      <w:r w:rsidR="00297595">
        <w:rPr>
          <w:rFonts w:ascii="Times New Roman" w:hAnsi="Times New Roman" w:cs="Times New Roman"/>
          <w:sz w:val="24"/>
          <w:szCs w:val="24"/>
        </w:rPr>
        <w:t>АС и ещё 1412 шт. прошли капитальный ремонт</w:t>
      </w:r>
      <w:r w:rsidRPr="007F2F98">
        <w:rPr>
          <w:rFonts w:ascii="Times New Roman" w:hAnsi="Times New Roman" w:cs="Times New Roman"/>
          <w:sz w:val="24"/>
          <w:szCs w:val="24"/>
        </w:rPr>
        <w:t xml:space="preserve">, </w:t>
      </w:r>
      <w:r w:rsidR="00297595">
        <w:rPr>
          <w:rFonts w:ascii="Times New Roman" w:hAnsi="Times New Roman" w:cs="Times New Roman"/>
          <w:sz w:val="24"/>
          <w:szCs w:val="24"/>
        </w:rPr>
        <w:t xml:space="preserve">А всего </w:t>
      </w:r>
      <w:r w:rsidR="00297595" w:rsidRPr="007F2F98">
        <w:rPr>
          <w:rFonts w:ascii="Times New Roman" w:hAnsi="Times New Roman" w:cs="Times New Roman"/>
          <w:sz w:val="24"/>
          <w:szCs w:val="24"/>
        </w:rPr>
        <w:t>было изготовлено около 6000 машин 38АС.</w:t>
      </w:r>
      <w:r w:rsidR="00297595">
        <w:rPr>
          <w:rFonts w:ascii="Times New Roman" w:hAnsi="Times New Roman" w:cs="Times New Roman"/>
          <w:sz w:val="24"/>
          <w:szCs w:val="24"/>
        </w:rPr>
        <w:t xml:space="preserve"> Их сменил автобус АПП-66.</w:t>
      </w:r>
    </w:p>
    <w:p w:rsidR="00A27F5F" w:rsidRPr="00A27F5F" w:rsidRDefault="007E68C4" w:rsidP="00A27F5F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6F90F2" wp14:editId="78187AF0">
            <wp:simplePos x="0" y="0"/>
            <wp:positionH relativeFrom="margin">
              <wp:posOffset>-114935</wp:posOffset>
            </wp:positionH>
            <wp:positionV relativeFrom="margin">
              <wp:posOffset>5327015</wp:posOffset>
            </wp:positionV>
            <wp:extent cx="3719195" cy="4191000"/>
            <wp:effectExtent l="0" t="0" r="0" b="0"/>
            <wp:wrapSquare wrapText="bothSides"/>
            <wp:docPr id="1" name="Рисунок 1" descr="http://www.russianarms.ru/forum/index.php?PHPSESSID=9kfm2hr37tqmjvnlii368h9sn1&amp;action=dlattach;topic=7079.0;attach=51393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51393" descr="http://www.russianarms.ru/forum/index.php?PHPSESSID=9kfm2hr37tqmjvnlii368h9sn1&amp;action=dlattach;topic=7079.0;attach=51393;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F5F">
        <w:rPr>
          <w:rFonts w:ascii="Times New Roman" w:hAnsi="Times New Roman" w:cs="Times New Roman"/>
          <w:sz w:val="24"/>
          <w:szCs w:val="24"/>
        </w:rPr>
        <w:t xml:space="preserve"> </w:t>
      </w:r>
      <w:r w:rsidR="003C303F">
        <w:rPr>
          <w:rFonts w:ascii="Times New Roman" w:hAnsi="Times New Roman" w:cs="Times New Roman"/>
          <w:sz w:val="24"/>
          <w:szCs w:val="24"/>
        </w:rPr>
        <w:t>В</w:t>
      </w:r>
      <w:r w:rsidR="003C303F" w:rsidRPr="00A27F5F">
        <w:rPr>
          <w:rFonts w:ascii="Times New Roman" w:hAnsi="Times New Roman" w:cs="Times New Roman"/>
          <w:sz w:val="24"/>
          <w:szCs w:val="24"/>
        </w:rPr>
        <w:t xml:space="preserve"> 1971 году</w:t>
      </w:r>
      <w:r w:rsidR="003C303F" w:rsidRPr="00A27F5F">
        <w:rPr>
          <w:rFonts w:ascii="Times New Roman" w:hAnsi="Times New Roman" w:cs="Times New Roman"/>
          <w:sz w:val="24"/>
          <w:szCs w:val="24"/>
        </w:rPr>
        <w:t xml:space="preserve"> </w:t>
      </w:r>
      <w:r w:rsidR="003C303F" w:rsidRPr="00A27F5F">
        <w:rPr>
          <w:rFonts w:ascii="Times New Roman" w:hAnsi="Times New Roman" w:cs="Times New Roman"/>
          <w:sz w:val="24"/>
          <w:szCs w:val="24"/>
        </w:rPr>
        <w:t>воронежским ЦЗРАТТ №172 совместно с 38-м Опытным заводом МО СССР</w:t>
      </w:r>
      <w:r w:rsidR="003C303F" w:rsidRPr="00A27F5F">
        <w:rPr>
          <w:rFonts w:ascii="Times New Roman" w:hAnsi="Times New Roman" w:cs="Times New Roman"/>
          <w:sz w:val="24"/>
          <w:szCs w:val="24"/>
        </w:rPr>
        <w:t xml:space="preserve"> </w:t>
      </w:r>
      <w:r w:rsidR="003C303F" w:rsidRPr="00A27F5F">
        <w:rPr>
          <w:rFonts w:ascii="Times New Roman" w:hAnsi="Times New Roman" w:cs="Times New Roman"/>
          <w:sz w:val="24"/>
          <w:szCs w:val="24"/>
        </w:rPr>
        <w:t>был разработан</w:t>
      </w:r>
      <w:r w:rsidR="003C303F" w:rsidRPr="00A27F5F">
        <w:rPr>
          <w:rFonts w:ascii="Times New Roman" w:hAnsi="Times New Roman" w:cs="Times New Roman"/>
          <w:sz w:val="24"/>
          <w:szCs w:val="24"/>
        </w:rPr>
        <w:t xml:space="preserve"> </w:t>
      </w:r>
      <w:r w:rsidR="003C303F">
        <w:rPr>
          <w:rFonts w:ascii="Times New Roman" w:hAnsi="Times New Roman" w:cs="Times New Roman"/>
          <w:sz w:val="24"/>
          <w:szCs w:val="24"/>
        </w:rPr>
        <w:t>с</w:t>
      </w:r>
      <w:r w:rsidR="00A27F5F" w:rsidRPr="00A27F5F">
        <w:rPr>
          <w:rFonts w:ascii="Times New Roman" w:hAnsi="Times New Roman" w:cs="Times New Roman"/>
          <w:sz w:val="24"/>
          <w:szCs w:val="24"/>
        </w:rPr>
        <w:t>пециальный автобус 38АСМ на шасси ГАЗ-66-04. Он являлся модернизированным вариантом автобуса 38АС, серийно выпускаемого в Воронеже с 1967 года, и предназначался для перевозки личного состава и офицеров по всем видам дорог.</w:t>
      </w:r>
    </w:p>
    <w:p w:rsidR="00A27F5F" w:rsidRPr="00A27F5F" w:rsidRDefault="00A27F5F" w:rsidP="00A27F5F">
      <w:pPr>
        <w:rPr>
          <w:rFonts w:ascii="Times New Roman" w:hAnsi="Times New Roman" w:cs="Times New Roman"/>
          <w:sz w:val="24"/>
          <w:szCs w:val="24"/>
        </w:rPr>
      </w:pPr>
      <w:r w:rsidRPr="00A27F5F">
        <w:rPr>
          <w:rFonts w:ascii="Times New Roman" w:hAnsi="Times New Roman" w:cs="Times New Roman"/>
          <w:sz w:val="24"/>
          <w:szCs w:val="24"/>
        </w:rPr>
        <w:t>Основная модернизация свелась к изменению архитектуры передней части кузова: были изменены дизайн облицовки, расположение светотехники. Главным преимуществом модернизированного образца являлся уменьшенный за счет изменения конструкции крепления запасного колеса передний свес. Всё это вкупе с увеличенными по размеру боковыми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5F">
        <w:rPr>
          <w:rFonts w:ascii="Times New Roman" w:hAnsi="Times New Roman" w:cs="Times New Roman"/>
          <w:sz w:val="24"/>
          <w:szCs w:val="24"/>
        </w:rPr>
        <w:t>окнами водительского отсека создавало лучшую по сравнению с 38АС обзорность.</w:t>
      </w:r>
    </w:p>
    <w:p w:rsidR="00A27F5F" w:rsidRPr="007F2F98" w:rsidRDefault="00A27F5F" w:rsidP="00A27F5F">
      <w:pPr>
        <w:rPr>
          <w:rFonts w:ascii="Times New Roman" w:hAnsi="Times New Roman" w:cs="Times New Roman"/>
          <w:sz w:val="24"/>
          <w:szCs w:val="24"/>
        </w:rPr>
      </w:pPr>
      <w:r w:rsidRPr="00A27F5F">
        <w:rPr>
          <w:rFonts w:ascii="Times New Roman" w:hAnsi="Times New Roman" w:cs="Times New Roman"/>
          <w:sz w:val="24"/>
          <w:szCs w:val="24"/>
        </w:rPr>
        <w:t>В серию модернизированный образец не пошел, по некоторым данным, автобус 38ACM был изготовлен всего лишь в единственном экземпляре.</w:t>
      </w:r>
    </w:p>
    <w:p w:rsidR="006512AB" w:rsidRPr="007F2F98" w:rsidRDefault="006512AB" w:rsidP="006512AB">
      <w:pPr>
        <w:rPr>
          <w:rFonts w:ascii="Times New Roman" w:hAnsi="Times New Roman" w:cs="Times New Roman"/>
          <w:sz w:val="24"/>
          <w:szCs w:val="24"/>
        </w:rPr>
      </w:pPr>
      <w:r w:rsidRPr="007F2F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2AB" w:rsidRPr="007F2F98" w:rsidSect="006512A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A"/>
    <w:rsid w:val="000E5ABB"/>
    <w:rsid w:val="001E5AE8"/>
    <w:rsid w:val="002279EA"/>
    <w:rsid w:val="00297595"/>
    <w:rsid w:val="003C303F"/>
    <w:rsid w:val="004758DB"/>
    <w:rsid w:val="0052150E"/>
    <w:rsid w:val="00567CDD"/>
    <w:rsid w:val="006512AB"/>
    <w:rsid w:val="007E68C4"/>
    <w:rsid w:val="007F2F98"/>
    <w:rsid w:val="008709EA"/>
    <w:rsid w:val="008B251C"/>
    <w:rsid w:val="008F0FBF"/>
    <w:rsid w:val="00A27F5F"/>
    <w:rsid w:val="00C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2019-08-08T08:25:00Z</dcterms:created>
  <dcterms:modified xsi:type="dcterms:W3CDTF">2019-08-08T11:09:00Z</dcterms:modified>
</cp:coreProperties>
</file>